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ED9E68" w14:textId="2D587E18" w:rsidR="00171801" w:rsidRPr="00171801" w:rsidRDefault="00171801" w:rsidP="00171801">
      <w:pPr>
        <w:jc w:val="right"/>
        <w:rPr>
          <w:rFonts w:ascii="Sylfaen" w:hAnsi="Sylfaen"/>
          <w:b/>
          <w:lang w:val="ka-GE"/>
        </w:rPr>
      </w:pPr>
      <w:r w:rsidRPr="00171801">
        <w:rPr>
          <w:rFonts w:ascii="Sylfaen" w:eastAsia="Sylfaen" w:hAnsi="Sylfaen" w:cs="Sylfaen"/>
          <w:b/>
          <w:lang w:val="ka-GE" w:eastAsia="ru-RU" w:bidi="ru-RU"/>
        </w:rPr>
        <w:t xml:space="preserve">დანართი </w:t>
      </w:r>
      <w:r w:rsidR="004F551F">
        <w:rPr>
          <w:rFonts w:ascii="Sylfaen" w:hAnsi="Sylfaen"/>
          <w:b/>
          <w:lang w:val="ka-GE"/>
        </w:rPr>
        <w:t>№4</w:t>
      </w:r>
    </w:p>
    <w:p w14:paraId="79E2C43C" w14:textId="15E748F0" w:rsidR="00171801" w:rsidRPr="00171801" w:rsidRDefault="0054483C" w:rsidP="00171801">
      <w:pPr>
        <w:jc w:val="center"/>
        <w:rPr>
          <w:rFonts w:ascii="Sylfaen" w:eastAsia="Sylfaen" w:hAnsi="Sylfaen" w:cs="Sylfaen"/>
          <w:b/>
          <w:lang w:val="ka-GE" w:eastAsia="ru-RU" w:bidi="ru-RU"/>
        </w:rPr>
      </w:pPr>
      <w:r w:rsidRPr="0054483C">
        <w:rPr>
          <w:rFonts w:ascii="Sylfaen" w:eastAsia="Sylfaen" w:hAnsi="Sylfaen" w:cs="Sylfaen"/>
          <w:b/>
          <w:lang w:val="ka-GE" w:eastAsia="ru-RU" w:bidi="ru-RU"/>
        </w:rPr>
        <w:t>საპროექტო განაცხადის</w:t>
      </w:r>
      <w:r w:rsidR="00171801" w:rsidRPr="00171801">
        <w:rPr>
          <w:rFonts w:ascii="Sylfaen" w:eastAsia="Sylfaen" w:hAnsi="Sylfaen" w:cs="Sylfaen"/>
          <w:b/>
          <w:lang w:val="ka-GE" w:eastAsia="ru-RU" w:bidi="ru-RU"/>
        </w:rPr>
        <w:t xml:space="preserve"> </w:t>
      </w:r>
      <w:r w:rsidR="009F0E9B">
        <w:rPr>
          <w:rFonts w:ascii="Sylfaen" w:eastAsia="Sylfaen" w:hAnsi="Sylfaen" w:cs="Sylfaen"/>
          <w:b/>
          <w:lang w:val="ka-GE" w:eastAsia="ru-RU" w:bidi="ru-RU"/>
        </w:rPr>
        <w:t xml:space="preserve"> ვერიფიკაციის </w:t>
      </w:r>
      <w:r w:rsidR="00D73B67">
        <w:rPr>
          <w:rFonts w:ascii="Sylfaen" w:eastAsia="Sylfaen" w:hAnsi="Sylfaen" w:cs="Sylfaen"/>
          <w:b/>
          <w:lang w:val="ka-GE" w:eastAsia="ru-RU" w:bidi="ru-RU"/>
        </w:rPr>
        <w:t xml:space="preserve">და </w:t>
      </w:r>
      <w:r w:rsidR="00171801" w:rsidRPr="00171801">
        <w:rPr>
          <w:rFonts w:ascii="Sylfaen" w:eastAsia="Sylfaen" w:hAnsi="Sylfaen" w:cs="Sylfaen"/>
          <w:b/>
          <w:lang w:val="ka-GE" w:eastAsia="ru-RU" w:bidi="ru-RU"/>
        </w:rPr>
        <w:t>შეფასების ინსტრუქცია</w:t>
      </w:r>
    </w:p>
    <w:p w14:paraId="0B8F2471" w14:textId="3A7642A4" w:rsidR="00171801" w:rsidRDefault="00171801" w:rsidP="00171801">
      <w:pPr>
        <w:jc w:val="both"/>
        <w:rPr>
          <w:rFonts w:ascii="Sylfaen" w:eastAsia="Sylfaen" w:hAnsi="Sylfaen" w:cs="Sylfaen"/>
          <w:lang w:val="ka-GE" w:eastAsia="ru-RU" w:bidi="ru-RU"/>
        </w:rPr>
      </w:pPr>
      <w:r>
        <w:rPr>
          <w:rFonts w:ascii="Sylfaen" w:eastAsia="Sylfaen" w:hAnsi="Sylfaen" w:cs="Sylfaen"/>
          <w:lang w:val="ka-GE" w:eastAsia="ru-RU" w:bidi="ru-RU"/>
        </w:rPr>
        <w:t xml:space="preserve">სამოქალაქო (მონაწილეობითი) </w:t>
      </w:r>
      <w:r w:rsidRPr="00171801">
        <w:rPr>
          <w:rFonts w:ascii="Sylfaen" w:eastAsia="Sylfaen" w:hAnsi="Sylfaen" w:cs="Sylfaen"/>
          <w:lang w:val="ka-GE" w:eastAsia="ru-RU" w:bidi="ru-RU"/>
        </w:rPr>
        <w:t xml:space="preserve">ბიუჯეტის პროექტის </w:t>
      </w:r>
      <w:r w:rsidR="00D73B67">
        <w:rPr>
          <w:rFonts w:ascii="Sylfaen" w:eastAsia="Sylfaen" w:hAnsi="Sylfaen" w:cs="Sylfaen"/>
          <w:lang w:val="ka-GE" w:eastAsia="ru-RU" w:bidi="ru-RU"/>
        </w:rPr>
        <w:t xml:space="preserve">ვერიფიკაციის და </w:t>
      </w:r>
      <w:r w:rsidRPr="00171801">
        <w:rPr>
          <w:rFonts w:ascii="Sylfaen" w:eastAsia="Sylfaen" w:hAnsi="Sylfaen" w:cs="Sylfaen"/>
          <w:lang w:val="ka-GE" w:eastAsia="ru-RU" w:bidi="ru-RU"/>
        </w:rPr>
        <w:t xml:space="preserve">შეფასების </w:t>
      </w:r>
      <w:r w:rsidR="00FB5096">
        <w:rPr>
          <w:rFonts w:ascii="Sylfaen" w:eastAsia="Sylfaen" w:hAnsi="Sylfaen" w:cs="Sylfaen"/>
          <w:lang w:val="ka-GE" w:eastAsia="ru-RU" w:bidi="ru-RU"/>
        </w:rPr>
        <w:t xml:space="preserve"> </w:t>
      </w:r>
      <w:r w:rsidRPr="00171801">
        <w:rPr>
          <w:rFonts w:ascii="Sylfaen" w:eastAsia="Sylfaen" w:hAnsi="Sylfaen" w:cs="Sylfaen"/>
          <w:lang w:val="ka-GE" w:eastAsia="ru-RU" w:bidi="ru-RU"/>
        </w:rPr>
        <w:t xml:space="preserve">ინსტრუქცია გამოიყენება ქუთაისის მუნიციპალიტეტის </w:t>
      </w:r>
      <w:r w:rsidR="004F551F">
        <w:rPr>
          <w:rFonts w:ascii="Sylfaen" w:hAnsi="Sylfaen" w:cs="Times New Roman"/>
          <w:lang w:val="ka-GE"/>
        </w:rPr>
        <w:t>მონაწილეობითი ბიუჯეტირების კომის</w:t>
      </w:r>
      <w:r w:rsidR="004F551F">
        <w:rPr>
          <w:rFonts w:ascii="Sylfaen" w:hAnsi="Sylfaen" w:cs="Times New Roman"/>
          <w:lang w:val="ka-GE"/>
        </w:rPr>
        <w:t>იის</w:t>
      </w:r>
      <w:r w:rsidR="004F551F" w:rsidRPr="00FB3F12">
        <w:rPr>
          <w:rFonts w:ascii="Sylfaen" w:hAnsi="Sylfaen" w:cs="Times New Roman"/>
          <w:lang w:val="ka-GE"/>
        </w:rPr>
        <w:t xml:space="preserve"> </w:t>
      </w:r>
      <w:r w:rsidR="004F551F" w:rsidRPr="00FB3F12">
        <w:rPr>
          <w:rFonts w:ascii="Sylfaen" w:hAnsi="Sylfaen" w:cs="Sylfaen"/>
        </w:rPr>
        <w:t>(</w:t>
      </w:r>
      <w:proofErr w:type="spellStart"/>
      <w:r w:rsidR="004F551F" w:rsidRPr="00FB3F12">
        <w:rPr>
          <w:rFonts w:ascii="Sylfaen" w:hAnsi="Sylfaen" w:cs="Sylfaen"/>
        </w:rPr>
        <w:t>შემდგომში</w:t>
      </w:r>
      <w:proofErr w:type="spellEnd"/>
      <w:r w:rsidR="004F551F" w:rsidRPr="00FB3F12">
        <w:rPr>
          <w:rFonts w:ascii="Sylfaen" w:hAnsi="Sylfaen" w:cs="Sylfaen"/>
        </w:rPr>
        <w:t xml:space="preserve"> - </w:t>
      </w:r>
      <w:r w:rsidR="004F551F">
        <w:rPr>
          <w:rFonts w:ascii="Sylfaen" w:hAnsi="Sylfaen" w:cs="Sylfaen"/>
          <w:lang w:val="ka-GE"/>
        </w:rPr>
        <w:t>კომისია</w:t>
      </w:r>
      <w:r w:rsidR="004F551F" w:rsidRPr="00FB3F12">
        <w:rPr>
          <w:rFonts w:ascii="Sylfaen" w:hAnsi="Sylfaen" w:cs="Sylfaen"/>
        </w:rPr>
        <w:t xml:space="preserve">) </w:t>
      </w:r>
      <w:r w:rsidRPr="00171801">
        <w:rPr>
          <w:rFonts w:ascii="Sylfaen" w:eastAsia="Sylfaen" w:hAnsi="Sylfaen" w:cs="Sylfaen"/>
          <w:lang w:val="ka-GE" w:eastAsia="ru-RU" w:bidi="ru-RU"/>
        </w:rPr>
        <w:t xml:space="preserve"> მიერ მონაწილეობითი ბიუჯეტირების პროექტის ფარგლებში მოქალაქეთა მიერ ინიცირებული საპროექტო </w:t>
      </w:r>
      <w:r w:rsidR="0054483C">
        <w:rPr>
          <w:rFonts w:ascii="Sylfaen" w:eastAsia="Sylfaen" w:hAnsi="Sylfaen" w:cs="Sylfaen"/>
          <w:lang w:val="ka-GE" w:eastAsia="ru-RU" w:bidi="ru-RU"/>
        </w:rPr>
        <w:t>განაცხადების</w:t>
      </w:r>
      <w:r w:rsidRPr="00171801">
        <w:rPr>
          <w:rFonts w:ascii="Sylfaen" w:eastAsia="Sylfaen" w:hAnsi="Sylfaen" w:cs="Sylfaen"/>
          <w:lang w:val="ka-GE" w:eastAsia="ru-RU" w:bidi="ru-RU"/>
        </w:rPr>
        <w:t xml:space="preserve"> </w:t>
      </w:r>
      <w:r w:rsidR="00356A16">
        <w:rPr>
          <w:rFonts w:ascii="Sylfaen" w:eastAsia="Sylfaen" w:hAnsi="Sylfaen" w:cs="Sylfaen"/>
          <w:lang w:val="ka-GE" w:eastAsia="ru-RU" w:bidi="ru-RU"/>
        </w:rPr>
        <w:t>ვერიფიკაციისა</w:t>
      </w:r>
      <w:r w:rsidR="00D73B67">
        <w:rPr>
          <w:rFonts w:ascii="Sylfaen" w:eastAsia="Sylfaen" w:hAnsi="Sylfaen" w:cs="Sylfaen"/>
          <w:lang w:val="ka-GE" w:eastAsia="ru-RU" w:bidi="ru-RU"/>
        </w:rPr>
        <w:t xml:space="preserve"> და შეფასებისათვის</w:t>
      </w:r>
      <w:r w:rsidRPr="00171801">
        <w:rPr>
          <w:rFonts w:ascii="Sylfaen" w:eastAsia="Sylfaen" w:hAnsi="Sylfaen" w:cs="Sylfaen"/>
          <w:lang w:val="ka-GE" w:eastAsia="ru-RU" w:bidi="ru-RU"/>
        </w:rPr>
        <w:t>.</w:t>
      </w:r>
    </w:p>
    <w:p w14:paraId="7BB8EA6F" w14:textId="77777777" w:rsidR="000675BD" w:rsidRPr="000675BD" w:rsidRDefault="000675BD" w:rsidP="00D73B67">
      <w:pPr>
        <w:spacing w:before="240"/>
        <w:jc w:val="both"/>
        <w:rPr>
          <w:rFonts w:ascii="Sylfaen" w:hAnsi="Sylfaen"/>
          <w:b/>
          <w:lang w:val="ka-GE"/>
        </w:rPr>
      </w:pPr>
      <w:r w:rsidRPr="000675BD">
        <w:rPr>
          <w:rFonts w:ascii="Sylfaen" w:hAnsi="Sylfaen"/>
          <w:b/>
          <w:lang w:val="ka-GE"/>
        </w:rPr>
        <w:t>ვერიფიკაცია:</w:t>
      </w:r>
    </w:p>
    <w:p w14:paraId="15862539" w14:textId="74242CB0" w:rsidR="00D73B67" w:rsidRDefault="00D73B67" w:rsidP="00D73B67">
      <w:pPr>
        <w:spacing w:before="240"/>
        <w:jc w:val="both"/>
        <w:rPr>
          <w:rFonts w:ascii="Sylfaen" w:hAnsi="Sylfaen"/>
          <w:lang w:val="ka-GE"/>
        </w:rPr>
      </w:pPr>
      <w:r w:rsidRPr="00F23E9B">
        <w:rPr>
          <w:rFonts w:ascii="Sylfaen" w:hAnsi="Sylfaen"/>
          <w:lang w:val="ka-GE"/>
        </w:rPr>
        <w:t xml:space="preserve">საპროექტო განაცხადების ვერიფიკაციის მიზანია, ქუთაისის მუნიციპალიტეტის </w:t>
      </w:r>
      <w:r w:rsidRPr="00F23E9B">
        <w:rPr>
          <w:rFonts w:ascii="Sylfaen" w:eastAsia="Sylfaen" w:hAnsi="Sylfaen" w:cs="Sylfaen"/>
          <w:lang w:val="ka-GE" w:eastAsia="ru-RU" w:bidi="ru-RU"/>
        </w:rPr>
        <w:t xml:space="preserve">სამოქალაქო (მონაწილეობითი) </w:t>
      </w:r>
      <w:r w:rsidRPr="00D62D2B">
        <w:rPr>
          <w:rFonts w:ascii="Sylfaen" w:eastAsia="Sylfaen" w:hAnsi="Sylfaen" w:cs="Sylfaen"/>
          <w:lang w:val="ka-GE" w:eastAsia="ru-RU" w:bidi="ru-RU"/>
        </w:rPr>
        <w:t>ბიუჯეტის</w:t>
      </w:r>
      <w:r w:rsidR="003B7D84">
        <w:rPr>
          <w:rFonts w:ascii="Sylfaen" w:eastAsia="Sylfaen" w:hAnsi="Sylfaen" w:cs="Sylfaen"/>
          <w:lang w:eastAsia="ru-RU" w:bidi="ru-RU"/>
        </w:rPr>
        <w:t xml:space="preserve"> </w:t>
      </w:r>
      <w:r w:rsidRPr="00F23E9B">
        <w:rPr>
          <w:rFonts w:ascii="Sylfaen" w:hAnsi="Sylfaen"/>
          <w:lang w:val="ka-GE"/>
        </w:rPr>
        <w:t xml:space="preserve">პროგრამის ფარგლებში ინიცირებული </w:t>
      </w:r>
      <w:r>
        <w:rPr>
          <w:rFonts w:ascii="Sylfaen" w:hAnsi="Sylfaen"/>
          <w:lang w:val="ka-GE"/>
        </w:rPr>
        <w:t xml:space="preserve">საპროექტო </w:t>
      </w:r>
      <w:r w:rsidRPr="00F23E9B">
        <w:rPr>
          <w:rFonts w:ascii="Sylfaen" w:hAnsi="Sylfaen"/>
          <w:lang w:val="ka-GE"/>
        </w:rPr>
        <w:t xml:space="preserve">განაცხადების </w:t>
      </w:r>
      <w:r w:rsidR="00C5514F">
        <w:rPr>
          <w:rFonts w:ascii="Sylfaen" w:hAnsi="Sylfaen"/>
          <w:lang w:val="ka-GE"/>
        </w:rPr>
        <w:t xml:space="preserve">შეფასებამდე და </w:t>
      </w:r>
      <w:r w:rsidR="00A42CBC">
        <w:rPr>
          <w:rFonts w:ascii="Sylfaen" w:hAnsi="Sylfaen"/>
          <w:lang w:val="ka-GE"/>
        </w:rPr>
        <w:t xml:space="preserve">კენჭისყრამდე/ხმის მიცემამდე </w:t>
      </w:r>
      <w:r w:rsidRPr="00F23E9B">
        <w:rPr>
          <w:rFonts w:ascii="Sylfaen" w:hAnsi="Sylfaen"/>
          <w:lang w:val="ka-GE"/>
        </w:rPr>
        <w:t>მოხდეს პროექტების განხორციელებადობის შეფასება.</w:t>
      </w:r>
    </w:p>
    <w:p w14:paraId="19F54765" w14:textId="3EE77228" w:rsidR="00206E41" w:rsidRDefault="00536121" w:rsidP="006B7E43">
      <w:p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ვერიფიკაცია ხორციელდება </w:t>
      </w:r>
      <w:r w:rsidR="004F551F">
        <w:rPr>
          <w:rFonts w:ascii="Sylfaen" w:hAnsi="Sylfaen" w:cs="Sylfaen"/>
          <w:lang w:val="ka-GE"/>
        </w:rPr>
        <w:t>კომისი</w:t>
      </w:r>
      <w:r w:rsidR="004F551F">
        <w:rPr>
          <w:rFonts w:ascii="Sylfaen" w:hAnsi="Sylfaen" w:cs="Sylfaen"/>
          <w:lang w:val="ka-GE"/>
        </w:rPr>
        <w:t>ის</w:t>
      </w:r>
      <w:r w:rsidR="00D8396B">
        <w:rPr>
          <w:rFonts w:ascii="Sylfaen" w:hAnsi="Sylfaen"/>
          <w:lang w:val="ka-GE"/>
        </w:rPr>
        <w:t xml:space="preserve"> </w:t>
      </w:r>
      <w:r w:rsidRPr="004441CE">
        <w:rPr>
          <w:rFonts w:ascii="Sylfaen" w:hAnsi="Sylfaen"/>
          <w:lang w:val="ka-GE"/>
        </w:rPr>
        <w:t>მიერ</w:t>
      </w:r>
      <w:r w:rsidR="00206E41">
        <w:rPr>
          <w:rFonts w:ascii="Sylfaen" w:hAnsi="Sylfaen"/>
          <w:lang w:val="ka-GE"/>
        </w:rPr>
        <w:t>.</w:t>
      </w:r>
      <w:r w:rsidR="00D8396B">
        <w:rPr>
          <w:rFonts w:ascii="Sylfaen" w:hAnsi="Sylfaen"/>
          <w:lang w:val="ka-GE"/>
        </w:rPr>
        <w:t xml:space="preserve"> </w:t>
      </w:r>
      <w:r w:rsidR="007C5D8D">
        <w:rPr>
          <w:rFonts w:ascii="Sylfaen" w:hAnsi="Sylfaen"/>
          <w:lang w:val="ka-GE"/>
        </w:rPr>
        <w:t xml:space="preserve">ვერიფიკაციის პროცესში </w:t>
      </w:r>
      <w:r w:rsidR="004F551F">
        <w:rPr>
          <w:rFonts w:ascii="Sylfaen" w:hAnsi="Sylfaen" w:cs="Sylfaen"/>
          <w:lang w:val="ka-GE"/>
        </w:rPr>
        <w:t>კომისიის</w:t>
      </w:r>
      <w:r w:rsidR="007C5D8D">
        <w:rPr>
          <w:rFonts w:ascii="Sylfaen" w:hAnsi="Sylfaen"/>
          <w:lang w:val="ka-GE"/>
        </w:rPr>
        <w:t xml:space="preserve"> ყველა წევრის მონაწილეობა სავალდებულოა. </w:t>
      </w:r>
      <w:r w:rsidR="003B515B">
        <w:rPr>
          <w:rFonts w:ascii="Sylfaen" w:hAnsi="Sylfaen"/>
          <w:lang w:val="ka-GE"/>
        </w:rPr>
        <w:t xml:space="preserve">იმ შემთხვევაში, თუ საპატიო მიზეზით სამუშაო ჯგუფის რომელიმე წევრი ვერიფიკაციის პროცესში </w:t>
      </w:r>
      <w:r w:rsidR="00DF0E37">
        <w:rPr>
          <w:rFonts w:ascii="Sylfaen" w:hAnsi="Sylfaen"/>
          <w:lang w:val="ka-GE"/>
        </w:rPr>
        <w:t xml:space="preserve">მონაწილეობას ვერ იღებს, </w:t>
      </w:r>
      <w:r w:rsidR="00207BAB">
        <w:rPr>
          <w:rFonts w:ascii="Sylfaen" w:hAnsi="Sylfaen"/>
          <w:lang w:val="ka-GE"/>
        </w:rPr>
        <w:t xml:space="preserve">აღნიშნული პირი </w:t>
      </w:r>
      <w:r w:rsidR="00370A44">
        <w:rPr>
          <w:rFonts w:ascii="Sylfaen" w:hAnsi="Sylfaen"/>
          <w:lang w:val="ka-GE"/>
        </w:rPr>
        <w:t>იმავე ხმის უფლებით შეიძლება შეცვალოს იმავე სამსახურის</w:t>
      </w:r>
      <w:r w:rsidR="00D62D2B">
        <w:rPr>
          <w:rFonts w:ascii="Sylfaen" w:hAnsi="Sylfaen"/>
          <w:lang w:val="ka-GE"/>
        </w:rPr>
        <w:t>/</w:t>
      </w:r>
      <w:r w:rsidR="004F551F">
        <w:rPr>
          <w:rFonts w:ascii="Sylfaen" w:hAnsi="Sylfaen" w:cs="Sylfaen"/>
          <w:lang w:val="ka-GE"/>
        </w:rPr>
        <w:t>კომისიის</w:t>
      </w:r>
      <w:r w:rsidR="00370A44">
        <w:rPr>
          <w:rFonts w:ascii="Sylfaen" w:hAnsi="Sylfaen"/>
          <w:lang w:val="ka-GE"/>
        </w:rPr>
        <w:t xml:space="preserve"> </w:t>
      </w:r>
      <w:r w:rsidR="007444E9">
        <w:rPr>
          <w:rFonts w:ascii="Sylfaen" w:hAnsi="Sylfaen"/>
          <w:lang w:val="ka-GE"/>
        </w:rPr>
        <w:t xml:space="preserve">წარმომადგენელმა, </w:t>
      </w:r>
      <w:r w:rsidR="007444E9" w:rsidRPr="007C5D8D">
        <w:rPr>
          <w:rFonts w:ascii="Sylfaen" w:hAnsi="Sylfaen"/>
          <w:lang w:val="ka-GE"/>
        </w:rPr>
        <w:t>უფლებამონაცვლეობის დამადასტურებელი დოკუმენტის წარდგენის შემთხვევაში.</w:t>
      </w:r>
    </w:p>
    <w:p w14:paraId="564EB58D" w14:textId="08B4009D" w:rsidR="00D73B67" w:rsidRPr="006B7E43" w:rsidRDefault="00D73B67" w:rsidP="006B7E43">
      <w:pPr>
        <w:jc w:val="both"/>
        <w:rPr>
          <w:rFonts w:ascii="Sylfaen" w:eastAsia="Sylfaen" w:hAnsi="Sylfaen" w:cs="Sylfaen"/>
          <w:lang w:val="ka-GE" w:eastAsia="ru-RU" w:bidi="ru-RU"/>
        </w:rPr>
      </w:pPr>
      <w:r w:rsidRPr="00C414C8">
        <w:rPr>
          <w:rFonts w:ascii="Sylfaen" w:hAnsi="Sylfaen"/>
          <w:lang w:val="ka-GE"/>
        </w:rPr>
        <w:t xml:space="preserve">ვერიფიკაცია არ მოიცავს თავად პროექტის შეფასებას (ქულებით ან სხვაგვარად),  არამედ, გულისხმობს </w:t>
      </w:r>
      <w:r w:rsidR="00C414C8" w:rsidRPr="00C414C8">
        <w:rPr>
          <w:rFonts w:ascii="Sylfaen" w:hAnsi="Sylfaen"/>
          <w:lang w:val="ka-GE"/>
        </w:rPr>
        <w:t>სავალდებულო კრიტერიუმების მიხედვით პროექტების პირველად ფილტრაციას</w:t>
      </w:r>
      <w:r w:rsidR="006B7E43">
        <w:rPr>
          <w:rFonts w:ascii="Sylfaen" w:hAnsi="Sylfaen"/>
          <w:lang w:val="ka-GE"/>
        </w:rPr>
        <w:t xml:space="preserve"> და </w:t>
      </w:r>
      <w:r w:rsidR="00C83FD6">
        <w:rPr>
          <w:rFonts w:ascii="Sylfaen" w:hAnsi="Sylfaen"/>
          <w:lang w:val="ka-GE"/>
        </w:rPr>
        <w:t xml:space="preserve">შესაბამისად </w:t>
      </w:r>
      <w:r w:rsidRPr="009244CE">
        <w:rPr>
          <w:rFonts w:ascii="Sylfaen" w:hAnsi="Sylfaen"/>
          <w:lang w:val="ka-GE"/>
        </w:rPr>
        <w:t>მის რეალიზაციასთან დაკავშირებული სამართლებრივი, ტექნიკური და ფინანსური ასპექტების გამოვლენას, რომლებიც განსაზღვრავს თუ რამდენად რეალიზებადია პროექტი</w:t>
      </w:r>
      <w:r w:rsidR="00C5514F">
        <w:rPr>
          <w:rFonts w:ascii="Sylfaen" w:hAnsi="Sylfaen"/>
          <w:lang w:val="ka-GE"/>
        </w:rPr>
        <w:t>.</w:t>
      </w:r>
    </w:p>
    <w:p w14:paraId="2D93C364" w14:textId="4025D310" w:rsidR="00D73B67" w:rsidRDefault="00AB1E3B" w:rsidP="00171801">
      <w:pPr>
        <w:jc w:val="both"/>
        <w:rPr>
          <w:rFonts w:ascii="Sylfaen" w:eastAsia="Sylfaen" w:hAnsi="Sylfaen" w:cs="Sylfaen"/>
          <w:lang w:val="ka-GE" w:eastAsia="ru-RU" w:bidi="ru-RU"/>
        </w:rPr>
      </w:pPr>
      <w:r w:rsidRPr="00A77660">
        <w:rPr>
          <w:rFonts w:ascii="Sylfaen" w:eastAsia="Sylfaen" w:hAnsi="Sylfaen" w:cs="Sylfaen"/>
          <w:b/>
          <w:lang w:val="ka-GE" w:eastAsia="ru-RU" w:bidi="ru-RU"/>
        </w:rPr>
        <w:t>სავალდებულო კრიტერიუმები,</w:t>
      </w:r>
      <w:r>
        <w:rPr>
          <w:rFonts w:ascii="Sylfaen" w:eastAsia="Sylfaen" w:hAnsi="Sylfaen" w:cs="Sylfaen"/>
          <w:lang w:val="ka-GE" w:eastAsia="ru-RU" w:bidi="ru-RU"/>
        </w:rPr>
        <w:t xml:space="preserve"> რომლებსაც </w:t>
      </w:r>
      <w:r w:rsidR="007437E1">
        <w:rPr>
          <w:rFonts w:ascii="Sylfaen" w:eastAsia="Sylfaen" w:hAnsi="Sylfaen" w:cs="Sylfaen"/>
          <w:lang w:val="ka-GE" w:eastAsia="ru-RU" w:bidi="ru-RU"/>
        </w:rPr>
        <w:t xml:space="preserve">პროექტი </w:t>
      </w:r>
      <w:r w:rsidR="00893334">
        <w:rPr>
          <w:rFonts w:ascii="Sylfaen" w:eastAsia="Sylfaen" w:hAnsi="Sylfaen" w:cs="Sylfaen"/>
          <w:lang w:val="ka-GE" w:eastAsia="ru-RU" w:bidi="ru-RU"/>
        </w:rPr>
        <w:t>ვერიფიკაციის</w:t>
      </w:r>
      <w:r w:rsidR="0001459D">
        <w:rPr>
          <w:rFonts w:ascii="Sylfaen" w:eastAsia="Sylfaen" w:hAnsi="Sylfaen" w:cs="Sylfaen"/>
          <w:lang w:val="ka-GE" w:eastAsia="ru-RU" w:bidi="ru-RU"/>
        </w:rPr>
        <w:t>ას უნდა აკმაყოფილებდეს,</w:t>
      </w:r>
      <w:r w:rsidR="00FB7790">
        <w:rPr>
          <w:rFonts w:ascii="Sylfaen" w:eastAsia="Sylfaen" w:hAnsi="Sylfaen" w:cs="Sylfaen"/>
          <w:lang w:val="ka-GE" w:eastAsia="ru-RU" w:bidi="ru-RU"/>
        </w:rPr>
        <w:t xml:space="preserve"> შემდეგია:</w:t>
      </w:r>
    </w:p>
    <w:p w14:paraId="0263A6B4" w14:textId="77777777" w:rsidR="00FB7790" w:rsidRPr="00171801" w:rsidRDefault="00FB7790" w:rsidP="00FB7790">
      <w:pPr>
        <w:pStyle w:val="ListParagraph"/>
        <w:widowControl w:val="0"/>
        <w:numPr>
          <w:ilvl w:val="0"/>
          <w:numId w:val="2"/>
        </w:numPr>
        <w:autoSpaceDE w:val="0"/>
        <w:autoSpaceDN w:val="0"/>
        <w:spacing w:after="0"/>
        <w:ind w:right="110"/>
        <w:contextualSpacing w:val="0"/>
        <w:jc w:val="both"/>
        <w:rPr>
          <w:rFonts w:ascii="Sylfaen" w:hAnsi="Sylfaen"/>
          <w:lang w:val="ka-GE"/>
        </w:rPr>
      </w:pPr>
      <w:r w:rsidRPr="00171801">
        <w:rPr>
          <w:rFonts w:ascii="Sylfaen" w:hAnsi="Sylfaen"/>
          <w:lang w:val="ka-GE"/>
        </w:rPr>
        <w:t>უნდა შეესაბამებოდეს საქართველოს კანონმდებლობას;</w:t>
      </w:r>
    </w:p>
    <w:p w14:paraId="43FEEF54" w14:textId="77777777" w:rsidR="00FB7790" w:rsidRPr="00171801" w:rsidRDefault="00FB7790" w:rsidP="00FB7790">
      <w:pPr>
        <w:pStyle w:val="ListParagraph"/>
        <w:widowControl w:val="0"/>
        <w:numPr>
          <w:ilvl w:val="0"/>
          <w:numId w:val="2"/>
        </w:numPr>
        <w:autoSpaceDE w:val="0"/>
        <w:autoSpaceDN w:val="0"/>
        <w:spacing w:after="0"/>
        <w:ind w:right="110"/>
        <w:contextualSpacing w:val="0"/>
        <w:jc w:val="both"/>
        <w:rPr>
          <w:rFonts w:ascii="Sylfaen" w:hAnsi="Sylfaen"/>
          <w:lang w:val="ka-GE"/>
        </w:rPr>
      </w:pPr>
      <w:r w:rsidRPr="00171801">
        <w:rPr>
          <w:rFonts w:ascii="Sylfaen" w:hAnsi="Sylfaen"/>
          <w:lang w:val="ka-GE"/>
        </w:rPr>
        <w:t xml:space="preserve">საპროექტო განაცხადით გათვალისწინებული ღონისძიებები უნდა ექცეოდეს მუნიციპალიტეტის უფლებამოსილების ფარგლებში; </w:t>
      </w:r>
    </w:p>
    <w:p w14:paraId="26303C3E" w14:textId="6F946393" w:rsidR="00FB7790" w:rsidRPr="00CF450E" w:rsidRDefault="00FB7790" w:rsidP="00FB7790">
      <w:pPr>
        <w:pStyle w:val="ListParagraph"/>
        <w:widowControl w:val="0"/>
        <w:numPr>
          <w:ilvl w:val="0"/>
          <w:numId w:val="2"/>
        </w:numPr>
        <w:autoSpaceDE w:val="0"/>
        <w:autoSpaceDN w:val="0"/>
        <w:spacing w:after="0"/>
        <w:ind w:right="110"/>
        <w:contextualSpacing w:val="0"/>
        <w:jc w:val="both"/>
        <w:rPr>
          <w:rFonts w:ascii="Sylfaen" w:hAnsi="Sylfaen"/>
          <w:lang w:val="ka-GE"/>
        </w:rPr>
      </w:pPr>
      <w:r w:rsidRPr="00CF450E">
        <w:rPr>
          <w:rFonts w:ascii="Sylfaen" w:hAnsi="Sylfaen"/>
          <w:lang w:val="ka-GE"/>
        </w:rPr>
        <w:t xml:space="preserve">საპროექტო განაცხადის ფარგლებში დაგეგმილი ღონისძიებები უნდა ხორციელდებოდეს ქალაქ ქუთაისის მუნიციპალიტეტის ადმინისტრაციულ საზღვრებში; იმ შემთხვევაში, თუ განაცხადის ავტორის მიერ მითითებული ლოკაცია სცდება ქუთაისის მუნიციპალიტეტის ადმინისტრაციულ საზღვრებს და ამავე დროს იდეის განხორციელება არესებითი ცვლილების გარეშე შესაძლებელია განხორციელდეს ქუთაისის მნიციპალიტეტის საზღვრებში, </w:t>
      </w:r>
      <w:r w:rsidR="00AC51B4">
        <w:rPr>
          <w:rFonts w:ascii="Sylfaen" w:hAnsi="Sylfaen" w:cs="Sylfaen"/>
          <w:lang w:val="ka-GE"/>
        </w:rPr>
        <w:t>კომისია</w:t>
      </w:r>
      <w:r w:rsidR="00AC51B4">
        <w:rPr>
          <w:rFonts w:ascii="Sylfaen" w:hAnsi="Sylfaen" w:cs="Sylfaen"/>
          <w:lang w:val="ka-GE"/>
        </w:rPr>
        <w:t>ს</w:t>
      </w:r>
      <w:r w:rsidRPr="00CF450E">
        <w:rPr>
          <w:rFonts w:ascii="Sylfaen" w:hAnsi="Sylfaen"/>
          <w:lang w:val="ka-GE"/>
        </w:rPr>
        <w:t xml:space="preserve">  უფლება აქვს აწარმოოს მოლაპარაკება იდეის ავტორთან განაცხადის </w:t>
      </w:r>
      <w:r w:rsidRPr="00CF450E">
        <w:rPr>
          <w:rFonts w:ascii="Sylfaen" w:hAnsi="Sylfaen"/>
          <w:lang w:val="ka-GE"/>
        </w:rPr>
        <w:lastRenderedPageBreak/>
        <w:t xml:space="preserve">სათანდო მოდიფიკაციისთვის;  </w:t>
      </w:r>
    </w:p>
    <w:p w14:paraId="2383CF05" w14:textId="77777777" w:rsidR="00FB7790" w:rsidRPr="00171801" w:rsidRDefault="00FB7790" w:rsidP="00FB7790">
      <w:pPr>
        <w:pStyle w:val="ListParagraph"/>
        <w:widowControl w:val="0"/>
        <w:numPr>
          <w:ilvl w:val="0"/>
          <w:numId w:val="2"/>
        </w:numPr>
        <w:autoSpaceDE w:val="0"/>
        <w:autoSpaceDN w:val="0"/>
        <w:spacing w:after="0"/>
        <w:ind w:right="110"/>
        <w:contextualSpacing w:val="0"/>
        <w:jc w:val="both"/>
        <w:rPr>
          <w:rFonts w:ascii="Sylfaen" w:hAnsi="Sylfaen"/>
          <w:lang w:val="ka-GE"/>
        </w:rPr>
      </w:pPr>
      <w:r w:rsidRPr="00171801">
        <w:rPr>
          <w:rFonts w:ascii="Sylfaen" w:hAnsi="Sylfaen"/>
          <w:lang w:val="ka-GE"/>
        </w:rPr>
        <w:t>იმ შემთხვევაში, თუ საპროექტო განაცხადის ფარგლებში დაგეგმილი ღონისძიებები მოიცავს ინფრასტრუქტურულ სამუშაოებს, ქონება უნდა იყოს მუნიციპალიტეტის საკუთრებაში;</w:t>
      </w:r>
    </w:p>
    <w:p w14:paraId="12A9CB03" w14:textId="77777777" w:rsidR="00FB7790" w:rsidRPr="00E43EF5" w:rsidRDefault="00FB7790" w:rsidP="00FB7790">
      <w:pPr>
        <w:pStyle w:val="ListParagraph"/>
        <w:widowControl w:val="0"/>
        <w:numPr>
          <w:ilvl w:val="0"/>
          <w:numId w:val="2"/>
        </w:numPr>
        <w:autoSpaceDE w:val="0"/>
        <w:autoSpaceDN w:val="0"/>
        <w:spacing w:after="0"/>
        <w:ind w:right="110"/>
        <w:contextualSpacing w:val="0"/>
        <w:jc w:val="both"/>
        <w:rPr>
          <w:rFonts w:ascii="Sylfaen" w:hAnsi="Sylfaen"/>
          <w:lang w:val="ka-GE"/>
        </w:rPr>
      </w:pPr>
      <w:r w:rsidRPr="00171801">
        <w:rPr>
          <w:rFonts w:ascii="Sylfaen" w:hAnsi="Sylfaen"/>
          <w:lang w:val="ka-GE"/>
        </w:rPr>
        <w:t>არ უნდა ეხებოდეს მხოლოდ ერთი ან რამდენიმე ფიზიკური ან იურიდიული პირის პირად ინტერესს;</w:t>
      </w:r>
      <w:r w:rsidRPr="00E43EF5">
        <w:rPr>
          <w:rFonts w:ascii="Sylfaen" w:eastAsia="Times New Roman" w:hAnsi="Sylfaen" w:cs="Arial"/>
          <w:color w:val="000000"/>
          <w:lang w:val="ka-GE"/>
        </w:rPr>
        <w:t xml:space="preserve"> </w:t>
      </w:r>
    </w:p>
    <w:p w14:paraId="16DDDD8D" w14:textId="77777777" w:rsidR="00FB7790" w:rsidRPr="004C7876" w:rsidRDefault="00FB7790" w:rsidP="00FB7790">
      <w:pPr>
        <w:pStyle w:val="ListParagraph"/>
        <w:widowControl w:val="0"/>
        <w:numPr>
          <w:ilvl w:val="0"/>
          <w:numId w:val="2"/>
        </w:numPr>
        <w:autoSpaceDE w:val="0"/>
        <w:autoSpaceDN w:val="0"/>
        <w:spacing w:after="0"/>
        <w:ind w:right="110"/>
        <w:contextualSpacing w:val="0"/>
        <w:jc w:val="both"/>
        <w:rPr>
          <w:rFonts w:ascii="Sylfaen" w:hAnsi="Sylfaen"/>
          <w:lang w:val="ka-GE"/>
        </w:rPr>
      </w:pPr>
      <w:r>
        <w:rPr>
          <w:rFonts w:ascii="Sylfaen" w:eastAsia="Times New Roman" w:hAnsi="Sylfaen" w:cs="Arial"/>
          <w:color w:val="000000"/>
          <w:lang w:val="ka-GE"/>
        </w:rPr>
        <w:t>არ უნდა წარმოადგენდეს</w:t>
      </w:r>
      <w:r w:rsidRPr="00E43EF5">
        <w:rPr>
          <w:rFonts w:ascii="Sylfaen" w:eastAsia="Times New Roman" w:hAnsi="Sylfaen" w:cs="Arial"/>
          <w:color w:val="000000"/>
          <w:lang w:val="ka-GE"/>
        </w:rPr>
        <w:t xml:space="preserve"> თანადაფინანსების სხვა პროგრამების კომპეტენციას ან ბინათმესაკუთრეთა ამხანაგობებთან დაკავშირებულ საკითხებს;</w:t>
      </w:r>
    </w:p>
    <w:p w14:paraId="58892B2F" w14:textId="77777777" w:rsidR="00FB7790" w:rsidRPr="0079766F" w:rsidRDefault="00FB7790" w:rsidP="00FB7790">
      <w:pPr>
        <w:pStyle w:val="ListParagraph"/>
        <w:widowControl w:val="0"/>
        <w:numPr>
          <w:ilvl w:val="0"/>
          <w:numId w:val="2"/>
        </w:numPr>
        <w:autoSpaceDE w:val="0"/>
        <w:autoSpaceDN w:val="0"/>
        <w:spacing w:after="0"/>
        <w:ind w:right="110"/>
        <w:contextualSpacing w:val="0"/>
        <w:jc w:val="both"/>
        <w:rPr>
          <w:rFonts w:ascii="Sylfaen" w:hAnsi="Sylfaen"/>
          <w:lang w:val="ka-GE"/>
        </w:rPr>
      </w:pPr>
      <w:r w:rsidRPr="004C7876">
        <w:rPr>
          <w:rFonts w:ascii="Sylfaen" w:eastAsia="Times New Roman" w:hAnsi="Sylfaen" w:cs="Arial"/>
          <w:color w:val="000000"/>
          <w:lang w:val="ka-GE"/>
        </w:rPr>
        <w:t>პროექტის დაფინანსება არ უნდა წარმოადგენდეს სხვა უწყების კომპეტენციას ან არ უნდა იყოს გათვალისწინებული განსახორციელებელ პროექტთა ნუსხაში;</w:t>
      </w:r>
    </w:p>
    <w:p w14:paraId="4A7316B3" w14:textId="51AEEF3D" w:rsidR="0079766F" w:rsidRPr="0079766F" w:rsidRDefault="0079766F" w:rsidP="00FB7790">
      <w:pPr>
        <w:pStyle w:val="ListParagraph"/>
        <w:widowControl w:val="0"/>
        <w:numPr>
          <w:ilvl w:val="0"/>
          <w:numId w:val="2"/>
        </w:numPr>
        <w:autoSpaceDE w:val="0"/>
        <w:autoSpaceDN w:val="0"/>
        <w:spacing w:after="0"/>
        <w:ind w:right="110"/>
        <w:contextualSpacing w:val="0"/>
        <w:jc w:val="both"/>
        <w:rPr>
          <w:rFonts w:ascii="Sylfaen" w:hAnsi="Sylfaen"/>
          <w:lang w:val="ka-GE"/>
        </w:rPr>
      </w:pPr>
      <w:r>
        <w:rPr>
          <w:rFonts w:ascii="Sylfaen" w:eastAsia="Times New Roman" w:hAnsi="Sylfaen" w:cs="Arial"/>
          <w:color w:val="000000"/>
          <w:lang w:val="ka-GE"/>
        </w:rPr>
        <w:t>პროექტის სავარაუდო ღირებულება რეალისტურად უნდა იყოს გათვლილი</w:t>
      </w:r>
      <w:r w:rsidR="0000422A">
        <w:rPr>
          <w:rFonts w:ascii="Sylfaen" w:eastAsia="Times New Roman" w:hAnsi="Sylfaen" w:cs="Arial"/>
          <w:color w:val="000000"/>
          <w:lang w:val="ka-GE"/>
        </w:rPr>
        <w:t xml:space="preserve"> და არ უნდა აღემატებოდეს მუნიციპალიტეტის მიერ ამ მიზნით გამოყოფილ თანხებს</w:t>
      </w:r>
      <w:r>
        <w:rPr>
          <w:rFonts w:ascii="Sylfaen" w:eastAsia="Times New Roman" w:hAnsi="Sylfaen" w:cs="Arial"/>
          <w:color w:val="000000"/>
          <w:lang w:val="ka-GE"/>
        </w:rPr>
        <w:t>;</w:t>
      </w:r>
    </w:p>
    <w:p w14:paraId="2FBFEF15" w14:textId="7143CE6B" w:rsidR="0079766F" w:rsidRPr="00FE1321" w:rsidRDefault="0079766F" w:rsidP="00FB7790">
      <w:pPr>
        <w:pStyle w:val="ListParagraph"/>
        <w:widowControl w:val="0"/>
        <w:numPr>
          <w:ilvl w:val="0"/>
          <w:numId w:val="2"/>
        </w:numPr>
        <w:autoSpaceDE w:val="0"/>
        <w:autoSpaceDN w:val="0"/>
        <w:spacing w:after="0"/>
        <w:ind w:right="110"/>
        <w:contextualSpacing w:val="0"/>
        <w:jc w:val="both"/>
        <w:rPr>
          <w:rFonts w:ascii="Sylfaen" w:hAnsi="Sylfaen"/>
          <w:lang w:val="ka-GE"/>
        </w:rPr>
      </w:pPr>
      <w:r>
        <w:rPr>
          <w:rFonts w:ascii="Sylfaen" w:eastAsia="Times New Roman" w:hAnsi="Sylfaen" w:cs="Arial"/>
          <w:color w:val="000000"/>
          <w:lang w:val="ka-GE"/>
        </w:rPr>
        <w:t>პროექტის განხორციელება მნიშვნელოვან რისკებთან არ უნდა იყოს დაკავშირებული;</w:t>
      </w:r>
    </w:p>
    <w:p w14:paraId="1DCD596C" w14:textId="2E5F1B82" w:rsidR="00FE1321" w:rsidRPr="004C7876" w:rsidRDefault="0097777F" w:rsidP="00FB7790">
      <w:pPr>
        <w:pStyle w:val="ListParagraph"/>
        <w:widowControl w:val="0"/>
        <w:numPr>
          <w:ilvl w:val="0"/>
          <w:numId w:val="2"/>
        </w:numPr>
        <w:autoSpaceDE w:val="0"/>
        <w:autoSpaceDN w:val="0"/>
        <w:spacing w:after="0"/>
        <w:ind w:right="110"/>
        <w:contextualSpacing w:val="0"/>
        <w:jc w:val="both"/>
        <w:rPr>
          <w:rFonts w:ascii="Sylfaen" w:hAnsi="Sylfaen"/>
          <w:lang w:val="ka-GE"/>
        </w:rPr>
      </w:pPr>
      <w:r>
        <w:rPr>
          <w:rFonts w:ascii="Sylfaen" w:eastAsia="Times New Roman" w:hAnsi="Sylfaen" w:cs="Arial"/>
          <w:color w:val="000000"/>
          <w:lang w:val="ka-GE"/>
        </w:rPr>
        <w:t xml:space="preserve">მუნიციპალიტეტს უნდა შეეძლოს პროექტის განხორციელების მატერიალურ-ტექნიკური მხარდაჭერა. </w:t>
      </w:r>
      <w:r w:rsidRPr="009244CE">
        <w:rPr>
          <w:rFonts w:ascii="Sylfaen" w:hAnsi="Sylfaen"/>
          <w:lang w:val="ka-GE"/>
        </w:rPr>
        <w:t xml:space="preserve">(მაგალითად, პროექტის განხორციელებისათვის საჭირო ტექნიკის </w:t>
      </w:r>
      <w:r w:rsidR="0000422A">
        <w:rPr>
          <w:rFonts w:ascii="Sylfaen" w:hAnsi="Sylfaen"/>
          <w:lang w:val="ka-GE"/>
        </w:rPr>
        <w:t>მოძიება</w:t>
      </w:r>
      <w:r w:rsidRPr="009244CE">
        <w:rPr>
          <w:rFonts w:ascii="Sylfaen" w:hAnsi="Sylfaen"/>
          <w:lang w:val="ka-GE"/>
        </w:rPr>
        <w:t xml:space="preserve">,  საჭირო </w:t>
      </w:r>
      <w:r w:rsidR="002C5CF5">
        <w:rPr>
          <w:rFonts w:ascii="Sylfaen" w:hAnsi="Sylfaen"/>
          <w:lang w:val="ka-GE"/>
        </w:rPr>
        <w:t xml:space="preserve">შენობით უზრუნველყოფა </w:t>
      </w:r>
      <w:r w:rsidRPr="009244CE">
        <w:rPr>
          <w:rFonts w:ascii="Sylfaen" w:hAnsi="Sylfaen"/>
          <w:lang w:val="ka-GE"/>
        </w:rPr>
        <w:t>და ა.შ.)</w:t>
      </w:r>
      <w:r w:rsidR="006F3C25">
        <w:rPr>
          <w:rFonts w:ascii="Sylfaen" w:hAnsi="Sylfaen"/>
          <w:lang w:val="ka-GE"/>
        </w:rPr>
        <w:t>;</w:t>
      </w:r>
    </w:p>
    <w:p w14:paraId="214A966C" w14:textId="0213CAE2" w:rsidR="00FB7790" w:rsidRPr="004C7876" w:rsidRDefault="00FB7790" w:rsidP="00FB7790">
      <w:pPr>
        <w:pStyle w:val="ListParagraph"/>
        <w:widowControl w:val="0"/>
        <w:numPr>
          <w:ilvl w:val="0"/>
          <w:numId w:val="2"/>
        </w:numPr>
        <w:autoSpaceDE w:val="0"/>
        <w:autoSpaceDN w:val="0"/>
        <w:spacing w:after="0"/>
        <w:ind w:right="110"/>
        <w:contextualSpacing w:val="0"/>
        <w:jc w:val="both"/>
        <w:rPr>
          <w:rFonts w:ascii="Sylfaen" w:hAnsi="Sylfaen"/>
          <w:lang w:val="ka-GE"/>
        </w:rPr>
      </w:pPr>
      <w:r w:rsidRPr="004C7876">
        <w:rPr>
          <w:rFonts w:ascii="Sylfaen" w:eastAsia="Times New Roman" w:hAnsi="Sylfaen" w:cs="Arial"/>
          <w:color w:val="000000"/>
          <w:lang w:val="ka-GE"/>
        </w:rPr>
        <w:t>არ უნდა წარმოადგენდეს სასამართლოში ან ადმინისტრაციულ ორგანოში მიმდინარე დავის საგანს ან კანონმდებლობით პირდაპირ არ უნდა იყოს დადგენილი საკითხის რეგულირების პროცედურა, რომელიც გამო</w:t>
      </w:r>
      <w:r w:rsidR="006F3C25">
        <w:rPr>
          <w:rFonts w:ascii="Sylfaen" w:eastAsia="Times New Roman" w:hAnsi="Sylfaen" w:cs="Arial"/>
          <w:color w:val="000000"/>
          <w:lang w:val="ka-GE"/>
        </w:rPr>
        <w:t>რიცხავს პროექტის განხორციელებას;</w:t>
      </w:r>
    </w:p>
    <w:p w14:paraId="457979BC" w14:textId="5A530E83" w:rsidR="00FB7790" w:rsidRPr="004C7876" w:rsidRDefault="00FB7790" w:rsidP="00FB7790">
      <w:pPr>
        <w:pStyle w:val="ListParagraph"/>
        <w:widowControl w:val="0"/>
        <w:numPr>
          <w:ilvl w:val="0"/>
          <w:numId w:val="2"/>
        </w:numPr>
        <w:autoSpaceDE w:val="0"/>
        <w:autoSpaceDN w:val="0"/>
        <w:spacing w:after="0"/>
        <w:ind w:right="110"/>
        <w:contextualSpacing w:val="0"/>
        <w:jc w:val="both"/>
        <w:rPr>
          <w:rFonts w:ascii="Sylfaen" w:hAnsi="Sylfaen"/>
          <w:lang w:val="ka-GE"/>
        </w:rPr>
      </w:pPr>
      <w:r w:rsidRPr="004C7876">
        <w:rPr>
          <w:rFonts w:ascii="Sylfaen" w:eastAsia="Times New Roman" w:hAnsi="Sylfaen" w:cs="Arial"/>
          <w:color w:val="000000"/>
          <w:lang w:val="ka-GE"/>
        </w:rPr>
        <w:t>არ უნდა მოდიოდეს წინააღმდეგობაში მერიის მიერ დამტკიცებული პროგრამების ფარგლე</w:t>
      </w:r>
      <w:r w:rsidR="006F3C25">
        <w:rPr>
          <w:rFonts w:ascii="Sylfaen" w:eastAsia="Times New Roman" w:hAnsi="Sylfaen" w:cs="Arial"/>
          <w:color w:val="000000"/>
          <w:lang w:val="ka-GE"/>
        </w:rPr>
        <w:t>ბში შესასრულებელ საქმიანობასთან;</w:t>
      </w:r>
    </w:p>
    <w:p w14:paraId="60400C98" w14:textId="7AD40B4C" w:rsidR="00FB7790" w:rsidRPr="004C7876" w:rsidRDefault="00FB7790" w:rsidP="00FB7790">
      <w:pPr>
        <w:pStyle w:val="ListParagraph"/>
        <w:widowControl w:val="0"/>
        <w:numPr>
          <w:ilvl w:val="0"/>
          <w:numId w:val="2"/>
        </w:numPr>
        <w:autoSpaceDE w:val="0"/>
        <w:autoSpaceDN w:val="0"/>
        <w:spacing w:after="0"/>
        <w:ind w:right="110"/>
        <w:contextualSpacing w:val="0"/>
        <w:jc w:val="both"/>
        <w:rPr>
          <w:rFonts w:ascii="Sylfaen" w:hAnsi="Sylfaen"/>
          <w:lang w:val="ka-GE"/>
        </w:rPr>
      </w:pPr>
      <w:r w:rsidRPr="004C7876">
        <w:rPr>
          <w:rFonts w:ascii="Sylfaen" w:eastAsia="Times New Roman" w:hAnsi="Sylfaen" w:cs="Times New Roman"/>
          <w:lang w:val="ka-GE"/>
        </w:rPr>
        <w:t>პროექტის დასრულება შესაძლებელი უნ</w:t>
      </w:r>
      <w:r w:rsidR="006F3C25">
        <w:rPr>
          <w:rFonts w:ascii="Sylfaen" w:eastAsia="Times New Roman" w:hAnsi="Sylfaen" w:cs="Times New Roman"/>
          <w:lang w:val="ka-GE"/>
        </w:rPr>
        <w:t>და იყოს ერთი წლის განმავლობაში;</w:t>
      </w:r>
    </w:p>
    <w:p w14:paraId="14300142" w14:textId="3569CB58" w:rsidR="00FB7790" w:rsidRPr="00E5620A" w:rsidRDefault="00FB7790" w:rsidP="00FB7790">
      <w:pPr>
        <w:pStyle w:val="ListParagraph"/>
        <w:widowControl w:val="0"/>
        <w:numPr>
          <w:ilvl w:val="0"/>
          <w:numId w:val="2"/>
        </w:numPr>
        <w:autoSpaceDE w:val="0"/>
        <w:autoSpaceDN w:val="0"/>
        <w:spacing w:after="0"/>
        <w:ind w:right="110"/>
        <w:contextualSpacing w:val="0"/>
        <w:jc w:val="both"/>
        <w:rPr>
          <w:rFonts w:ascii="Sylfaen" w:hAnsi="Sylfaen"/>
          <w:lang w:val="ka-GE"/>
        </w:rPr>
      </w:pPr>
      <w:r w:rsidRPr="004C7876">
        <w:rPr>
          <w:rFonts w:ascii="Sylfaen" w:eastAsia="Times New Roman" w:hAnsi="Sylfaen" w:cs="Arial"/>
          <w:color w:val="000000"/>
          <w:lang w:val="ka-GE"/>
        </w:rPr>
        <w:t>არ უნდა შეიცავდეს უც</w:t>
      </w:r>
      <w:r w:rsidR="00E5620A">
        <w:rPr>
          <w:rFonts w:ascii="Sylfaen" w:eastAsia="Times New Roman" w:hAnsi="Sylfaen" w:cs="Arial"/>
          <w:color w:val="000000"/>
          <w:lang w:val="ka-GE"/>
        </w:rPr>
        <w:t>ენზურო ან სახუმარო მასალას;</w:t>
      </w:r>
    </w:p>
    <w:p w14:paraId="02DEB8F2" w14:textId="50C6F74C" w:rsidR="00E5620A" w:rsidRPr="004C7876" w:rsidRDefault="00E5620A" w:rsidP="00FB7790">
      <w:pPr>
        <w:pStyle w:val="ListParagraph"/>
        <w:widowControl w:val="0"/>
        <w:numPr>
          <w:ilvl w:val="0"/>
          <w:numId w:val="2"/>
        </w:numPr>
        <w:autoSpaceDE w:val="0"/>
        <w:autoSpaceDN w:val="0"/>
        <w:spacing w:after="0"/>
        <w:ind w:right="110"/>
        <w:contextualSpacing w:val="0"/>
        <w:jc w:val="both"/>
        <w:rPr>
          <w:rFonts w:ascii="Sylfaen" w:hAnsi="Sylfaen"/>
          <w:lang w:val="ka-GE"/>
        </w:rPr>
      </w:pPr>
      <w:r>
        <w:rPr>
          <w:rFonts w:ascii="Sylfaen" w:eastAsia="Times New Roman" w:hAnsi="Sylfaen" w:cs="Arial"/>
          <w:color w:val="000000"/>
          <w:lang w:val="ka-GE"/>
        </w:rPr>
        <w:t>არ უნდა იწვევდეს დისკრიმინაციას.</w:t>
      </w:r>
    </w:p>
    <w:p w14:paraId="10ACF2E2" w14:textId="77777777" w:rsidR="00FB7790" w:rsidRPr="00180B1B" w:rsidRDefault="00FB7790" w:rsidP="00FB7790">
      <w:pPr>
        <w:widowControl w:val="0"/>
        <w:autoSpaceDE w:val="0"/>
        <w:autoSpaceDN w:val="0"/>
        <w:spacing w:after="0"/>
        <w:ind w:right="110"/>
        <w:jc w:val="both"/>
        <w:rPr>
          <w:rFonts w:ascii="Sylfaen" w:hAnsi="Sylfaen"/>
          <w:lang w:val="ka-GE"/>
        </w:rPr>
      </w:pPr>
    </w:p>
    <w:p w14:paraId="549B0C22" w14:textId="5B2D4C77" w:rsidR="00A73E2B" w:rsidRPr="00171801" w:rsidRDefault="00C83FD6" w:rsidP="00C83FD6">
      <w:pPr>
        <w:jc w:val="both"/>
        <w:rPr>
          <w:rFonts w:ascii="Sylfaen" w:eastAsia="Sylfaen" w:hAnsi="Sylfaen" w:cs="Sylfaen"/>
          <w:lang w:val="ka-GE" w:eastAsia="ru-RU" w:bidi="ru-RU"/>
        </w:rPr>
      </w:pPr>
      <w:r w:rsidRPr="00DC1DEE">
        <w:rPr>
          <w:rFonts w:ascii="Sylfaen" w:eastAsia="Sylfaen" w:hAnsi="Sylfaen" w:cs="Sylfaen"/>
          <w:lang w:val="ka-GE" w:eastAsia="ru-RU" w:bidi="ru-RU"/>
        </w:rPr>
        <w:t xml:space="preserve">თუ იდეის შინაარსი ემთხვევა ქუთაისის მუნიციპალიტეტის მერიის მიერ სხვადასხვა პროგრამის ფარგლებში განხორციელების სტადიაში მყოფ ან დაგეგმილ აქტივობებს, ამის თაობაზე ეცნობება იდეის ავტორს, ხოლო მერიას ეძლევა რეკომენდაცია გაეცნოს </w:t>
      </w:r>
      <w:r w:rsidR="00061FE4">
        <w:rPr>
          <w:rFonts w:ascii="Sylfaen" w:eastAsia="Sylfaen" w:hAnsi="Sylfaen" w:cs="Sylfaen"/>
          <w:lang w:val="ka-GE" w:eastAsia="ru-RU" w:bidi="ru-RU"/>
        </w:rPr>
        <w:t>წარმოდგენი</w:t>
      </w:r>
      <w:r w:rsidRPr="00DC1DEE">
        <w:rPr>
          <w:rFonts w:ascii="Sylfaen" w:eastAsia="Sylfaen" w:hAnsi="Sylfaen" w:cs="Sylfaen"/>
          <w:lang w:val="ka-GE" w:eastAsia="ru-RU" w:bidi="ru-RU"/>
        </w:rPr>
        <w:t xml:space="preserve">ლ იდეას და მიზანშეწონილობას შემთხვევაში მოახდინოს </w:t>
      </w:r>
      <w:r w:rsidR="00536121">
        <w:rPr>
          <w:rFonts w:ascii="Sylfaen" w:eastAsia="Sylfaen" w:hAnsi="Sylfaen" w:cs="Sylfaen"/>
          <w:lang w:val="ka-GE" w:eastAsia="ru-RU" w:bidi="ru-RU"/>
        </w:rPr>
        <w:t xml:space="preserve">არსებული </w:t>
      </w:r>
      <w:r w:rsidRPr="00DC1DEE">
        <w:rPr>
          <w:rFonts w:ascii="Sylfaen" w:eastAsia="Sylfaen" w:hAnsi="Sylfaen" w:cs="Sylfaen"/>
          <w:lang w:val="ka-GE" w:eastAsia="ru-RU" w:bidi="ru-RU"/>
        </w:rPr>
        <w:t>პროგრამის  მოდიფიკაცია.</w:t>
      </w:r>
      <w:r w:rsidRPr="00171801">
        <w:rPr>
          <w:rFonts w:ascii="Sylfaen" w:eastAsia="Sylfaen" w:hAnsi="Sylfaen" w:cs="Sylfaen"/>
          <w:lang w:val="ka-GE" w:eastAsia="ru-RU" w:bidi="ru-RU"/>
        </w:rPr>
        <w:t xml:space="preserve"> </w:t>
      </w:r>
    </w:p>
    <w:p w14:paraId="1D345D77" w14:textId="12BDE8AE" w:rsidR="000675BD" w:rsidRPr="000675BD" w:rsidRDefault="000675BD" w:rsidP="00AB1E3B">
      <w:pPr>
        <w:spacing w:before="240"/>
        <w:jc w:val="both"/>
        <w:rPr>
          <w:rFonts w:ascii="Sylfaen" w:hAnsi="Sylfaen"/>
          <w:b/>
          <w:lang w:val="ka-GE"/>
        </w:rPr>
      </w:pPr>
      <w:r w:rsidRPr="000675BD">
        <w:rPr>
          <w:rFonts w:ascii="Sylfaen" w:hAnsi="Sylfaen"/>
          <w:b/>
          <w:lang w:val="ka-GE"/>
        </w:rPr>
        <w:t>შეფასება:</w:t>
      </w:r>
    </w:p>
    <w:p w14:paraId="0465AF46" w14:textId="24935476" w:rsidR="000F2DF6" w:rsidRDefault="003A4B26" w:rsidP="00B33AA3">
      <w:pPr>
        <w:jc w:val="both"/>
        <w:rPr>
          <w:rFonts w:ascii="Sylfaen" w:hAnsi="Sylfaen"/>
          <w:lang w:val="ka-GE"/>
        </w:rPr>
      </w:pPr>
      <w:r>
        <w:rPr>
          <w:rFonts w:ascii="Sylfaen" w:hAnsi="Sylfaen" w:cs="Sylfaen"/>
          <w:lang w:val="ka-GE"/>
        </w:rPr>
        <w:t>კომისია</w:t>
      </w:r>
      <w:r w:rsidR="000675BD" w:rsidRPr="00B33AA3">
        <w:rPr>
          <w:rFonts w:ascii="Sylfaen" w:hAnsi="Sylfaen"/>
          <w:lang w:val="ka-GE"/>
        </w:rPr>
        <w:t xml:space="preserve"> შეფასებისას იყენებს რაოდენობრივ კრიტერიუმებს</w:t>
      </w:r>
      <w:r w:rsidR="00B33AA3" w:rsidRPr="00B33AA3">
        <w:rPr>
          <w:rFonts w:ascii="Sylfaen" w:hAnsi="Sylfaen"/>
          <w:lang w:val="ka-GE"/>
        </w:rPr>
        <w:t>,</w:t>
      </w:r>
      <w:r w:rsidR="00FC0C16">
        <w:rPr>
          <w:rFonts w:ascii="Sylfaen" w:hAnsi="Sylfaen"/>
          <w:lang w:val="ka-GE"/>
        </w:rPr>
        <w:t xml:space="preserve"> რომლებსაც</w:t>
      </w:r>
      <w:r w:rsidR="004B5E61">
        <w:rPr>
          <w:rFonts w:ascii="Sylfaen" w:hAnsi="Sylfaen"/>
          <w:lang w:val="ka-GE"/>
        </w:rPr>
        <w:t>,</w:t>
      </w:r>
      <w:r w:rsidR="00FC0C16">
        <w:rPr>
          <w:rFonts w:ascii="Sylfaen" w:hAnsi="Sylfaen"/>
          <w:lang w:val="ka-GE"/>
        </w:rPr>
        <w:t xml:space="preserve"> </w:t>
      </w:r>
      <w:r w:rsidR="000F2DF6">
        <w:rPr>
          <w:rFonts w:ascii="Sylfaen" w:hAnsi="Sylfaen"/>
          <w:lang w:val="ka-GE"/>
        </w:rPr>
        <w:t xml:space="preserve">მნიშვნელობიდან გამომდინარე </w:t>
      </w:r>
      <w:r w:rsidR="00FC0C16">
        <w:rPr>
          <w:rFonts w:ascii="Sylfaen" w:hAnsi="Sylfaen"/>
          <w:lang w:val="ka-GE"/>
        </w:rPr>
        <w:t xml:space="preserve">მინიჭებული აქვთ შესაბამისი კოეფიციენტები. </w:t>
      </w:r>
    </w:p>
    <w:p w14:paraId="5EE513F1" w14:textId="2BEF03CF" w:rsidR="00B33AA3" w:rsidRPr="00B33AA3" w:rsidRDefault="00FC0C16" w:rsidP="00B33AA3">
      <w:pPr>
        <w:jc w:val="both"/>
        <w:rPr>
          <w:rFonts w:ascii="Sylfaen" w:eastAsia="Sylfaen" w:hAnsi="Sylfaen" w:cs="Sylfaen"/>
          <w:lang w:val="ka-GE" w:eastAsia="ru-RU" w:bidi="ru-RU"/>
        </w:rPr>
      </w:pPr>
      <w:r>
        <w:rPr>
          <w:rFonts w:ascii="Sylfaen" w:hAnsi="Sylfaen"/>
          <w:lang w:val="ka-GE"/>
        </w:rPr>
        <w:lastRenderedPageBreak/>
        <w:t>რაოდენობრივი კრიტერიუმების</w:t>
      </w:r>
      <w:r w:rsidR="00B33AA3" w:rsidRPr="00B33AA3">
        <w:rPr>
          <w:rFonts w:ascii="Sylfaen" w:eastAsia="Sylfaen" w:hAnsi="Sylfaen" w:cs="Sylfaen"/>
          <w:lang w:val="ka-GE" w:eastAsia="ru-RU" w:bidi="ru-RU"/>
        </w:rPr>
        <w:t xml:space="preserve"> </w:t>
      </w:r>
      <w:r>
        <w:rPr>
          <w:rFonts w:ascii="Sylfaen" w:eastAsia="Sylfaen" w:hAnsi="Sylfaen" w:cs="Sylfaen"/>
          <w:lang w:val="ka-GE" w:eastAsia="ru-RU" w:bidi="ru-RU"/>
        </w:rPr>
        <w:t>მიხედვით</w:t>
      </w:r>
      <w:r w:rsidR="00B33AA3" w:rsidRPr="00B33AA3">
        <w:rPr>
          <w:rFonts w:ascii="Sylfaen" w:eastAsia="Sylfaen" w:hAnsi="Sylfaen" w:cs="Sylfaen"/>
          <w:lang w:val="ka-GE" w:eastAsia="ru-RU" w:bidi="ru-RU"/>
        </w:rPr>
        <w:t xml:space="preserve"> </w:t>
      </w:r>
      <w:r w:rsidR="003A4B26">
        <w:rPr>
          <w:rFonts w:ascii="Sylfaen" w:hAnsi="Sylfaen" w:cs="Sylfaen"/>
          <w:lang w:val="ka-GE"/>
        </w:rPr>
        <w:t>კომისიი</w:t>
      </w:r>
      <w:r w:rsidR="00B33AA3" w:rsidRPr="00B33AA3">
        <w:rPr>
          <w:rFonts w:ascii="Sylfaen" w:eastAsia="Sylfaen" w:hAnsi="Sylfaen" w:cs="Sylfaen"/>
          <w:lang w:val="ka-GE" w:eastAsia="ru-RU" w:bidi="ru-RU"/>
        </w:rPr>
        <w:t xml:space="preserve">ს წევრები </w:t>
      </w:r>
      <w:r w:rsidR="00105EE7" w:rsidRPr="00B33AA3">
        <w:rPr>
          <w:rFonts w:ascii="Sylfaen" w:eastAsia="Sylfaen" w:hAnsi="Sylfaen" w:cs="Sylfaen"/>
          <w:lang w:val="ka-GE" w:eastAsia="ru-RU" w:bidi="ru-RU"/>
        </w:rPr>
        <w:t>წარმოდგენილ პროექტებს</w:t>
      </w:r>
      <w:r w:rsidR="00105EE7">
        <w:rPr>
          <w:rFonts w:ascii="Sylfaen" w:eastAsia="Sylfaen" w:hAnsi="Sylfaen" w:cs="Sylfaen"/>
          <w:lang w:val="ka-GE" w:eastAsia="ru-RU" w:bidi="ru-RU"/>
        </w:rPr>
        <w:t xml:space="preserve"> </w:t>
      </w:r>
      <w:r w:rsidR="00B33AA3" w:rsidRPr="00B33AA3">
        <w:rPr>
          <w:rFonts w:ascii="Sylfaen" w:eastAsia="Sylfaen" w:hAnsi="Sylfaen" w:cs="Sylfaen"/>
          <w:lang w:val="ka-GE" w:eastAsia="ru-RU" w:bidi="ru-RU"/>
        </w:rPr>
        <w:t>ანიჭებენ გარკვეულ ქულებს</w:t>
      </w:r>
      <w:r w:rsidR="00A77660">
        <w:rPr>
          <w:rFonts w:ascii="Sylfaen" w:eastAsia="Sylfaen" w:hAnsi="Sylfaen" w:cs="Sylfaen"/>
          <w:lang w:val="ka-GE" w:eastAsia="ru-RU" w:bidi="ru-RU"/>
        </w:rPr>
        <w:t xml:space="preserve">. </w:t>
      </w:r>
      <w:r w:rsidR="00A77660" w:rsidRPr="00171801">
        <w:rPr>
          <w:rFonts w:ascii="Sylfaen" w:eastAsia="Sylfaen" w:hAnsi="Sylfaen" w:cs="Sylfaen"/>
          <w:lang w:val="ka-GE" w:eastAsia="ru-RU" w:bidi="ru-RU"/>
        </w:rPr>
        <w:t xml:space="preserve">შეფასება ხდება 10 ბალიანი შკალით, სადაც მინიმალური ნიშანია 1, მაქსიმალური 10.  </w:t>
      </w:r>
    </w:p>
    <w:p w14:paraId="1647A5C3" w14:textId="6A10EBCF" w:rsidR="009A3E0A" w:rsidRDefault="003A4B26" w:rsidP="00FB7790">
      <w:pPr>
        <w:jc w:val="both"/>
        <w:rPr>
          <w:rFonts w:ascii="Sylfaen" w:eastAsia="Sylfaen" w:hAnsi="Sylfaen" w:cs="Sylfaen"/>
          <w:lang w:val="ka-GE" w:eastAsia="ru-RU" w:bidi="ru-RU"/>
        </w:rPr>
      </w:pPr>
      <w:r>
        <w:rPr>
          <w:rFonts w:ascii="Sylfaen" w:hAnsi="Sylfaen" w:cs="Sylfaen"/>
          <w:lang w:val="ka-GE"/>
        </w:rPr>
        <w:t>კომისია</w:t>
      </w:r>
      <w:r w:rsidR="009A3E0A">
        <w:rPr>
          <w:rFonts w:ascii="Sylfaen" w:eastAsia="Sylfaen" w:hAnsi="Sylfaen" w:cs="Sylfaen"/>
          <w:lang w:val="ka-GE" w:eastAsia="ru-RU" w:bidi="ru-RU"/>
        </w:rPr>
        <w:t xml:space="preserve"> უფლებამოსილია, თუ მას ესწრება </w:t>
      </w:r>
      <w:r>
        <w:rPr>
          <w:rFonts w:ascii="Sylfaen" w:hAnsi="Sylfaen" w:cs="Sylfaen"/>
          <w:lang w:val="ka-GE"/>
        </w:rPr>
        <w:t>კომისიის</w:t>
      </w:r>
      <w:r w:rsidR="009A3E0A">
        <w:rPr>
          <w:rFonts w:ascii="Sylfaen" w:eastAsia="Sylfaen" w:hAnsi="Sylfaen" w:cs="Sylfaen"/>
          <w:lang w:val="ka-GE" w:eastAsia="ru-RU" w:bidi="ru-RU"/>
        </w:rPr>
        <w:t xml:space="preserve"> შემადგენლობის ნახევარზე მეტი.</w:t>
      </w:r>
      <w:r w:rsidR="009514DC">
        <w:rPr>
          <w:rFonts w:ascii="Sylfaen" w:eastAsia="Sylfaen" w:hAnsi="Sylfaen" w:cs="Sylfaen"/>
          <w:lang w:val="ka-GE" w:eastAsia="ru-RU" w:bidi="ru-RU"/>
        </w:rPr>
        <w:t xml:space="preserve"> </w:t>
      </w:r>
      <w:r>
        <w:rPr>
          <w:rFonts w:ascii="Sylfaen" w:hAnsi="Sylfaen" w:cs="Sylfaen"/>
          <w:lang w:val="ka-GE"/>
        </w:rPr>
        <w:t>კომისია</w:t>
      </w:r>
      <w:r w:rsidR="009514DC">
        <w:rPr>
          <w:rFonts w:ascii="Sylfaen" w:eastAsia="Sylfaen" w:hAnsi="Sylfaen" w:cs="Sylfaen"/>
          <w:lang w:val="ka-GE" w:eastAsia="ru-RU" w:bidi="ru-RU"/>
        </w:rPr>
        <w:t xml:space="preserve"> გადაწყვეტილებას იღებს სხდომაზე </w:t>
      </w:r>
      <w:r w:rsidR="009514DC" w:rsidRPr="009A3E0A">
        <w:rPr>
          <w:rFonts w:ascii="Sylfaen" w:eastAsia="Sylfaen" w:hAnsi="Sylfaen" w:cs="Sylfaen"/>
          <w:lang w:val="ka-GE" w:eastAsia="ru-RU" w:bidi="ru-RU"/>
        </w:rPr>
        <w:t xml:space="preserve">დამსწრე წევრთა ხმების უმრავლესობით, მაგრამ არანაკლებ </w:t>
      </w:r>
      <w:r>
        <w:rPr>
          <w:rFonts w:ascii="Sylfaen" w:hAnsi="Sylfaen" w:cs="Sylfaen"/>
          <w:lang w:val="ka-GE"/>
        </w:rPr>
        <w:t>კომისიის</w:t>
      </w:r>
      <w:r w:rsidR="009514DC">
        <w:rPr>
          <w:rFonts w:ascii="Sylfaen" w:eastAsia="Sylfaen" w:hAnsi="Sylfaen" w:cs="Sylfaen"/>
          <w:lang w:val="ka-GE" w:eastAsia="ru-RU" w:bidi="ru-RU"/>
        </w:rPr>
        <w:t xml:space="preserve"> </w:t>
      </w:r>
      <w:r w:rsidR="009514DC" w:rsidRPr="009A3E0A">
        <w:rPr>
          <w:rFonts w:ascii="Sylfaen" w:eastAsia="Sylfaen" w:hAnsi="Sylfaen" w:cs="Sylfaen"/>
          <w:lang w:val="ka-GE" w:eastAsia="ru-RU" w:bidi="ru-RU"/>
        </w:rPr>
        <w:t>უფლებამოსილების დადგენისათვის განსაზღვრული კვორუმის ნახევრისა.</w:t>
      </w:r>
    </w:p>
    <w:p w14:paraId="63BAA703" w14:textId="75C4B56F" w:rsidR="00171801" w:rsidRPr="009643A9" w:rsidRDefault="003A4B26" w:rsidP="009643A9">
      <w:pPr>
        <w:jc w:val="both"/>
        <w:rPr>
          <w:rFonts w:ascii="Sylfaen" w:eastAsia="Sylfaen" w:hAnsi="Sylfaen" w:cs="Sylfaen"/>
          <w:lang w:val="ka-GE" w:eastAsia="ru-RU" w:bidi="ru-RU"/>
        </w:rPr>
      </w:pPr>
      <w:r>
        <w:rPr>
          <w:rFonts w:ascii="Sylfaen" w:hAnsi="Sylfaen" w:cs="Sylfaen"/>
          <w:lang w:val="ka-GE"/>
        </w:rPr>
        <w:t>კომისიის</w:t>
      </w:r>
      <w:bookmarkStart w:id="0" w:name="_GoBack"/>
      <w:bookmarkEnd w:id="0"/>
      <w:r w:rsidR="00F055D2">
        <w:rPr>
          <w:rFonts w:ascii="Sylfaen" w:eastAsia="Sylfaen" w:hAnsi="Sylfaen" w:cs="Sylfaen"/>
          <w:lang w:val="ka-GE" w:eastAsia="ru-RU" w:bidi="ru-RU"/>
        </w:rPr>
        <w:t xml:space="preserve"> მიერ </w:t>
      </w:r>
      <w:r w:rsidR="00F055D2" w:rsidRPr="00B354F6">
        <w:rPr>
          <w:rFonts w:ascii="Sylfaen" w:eastAsia="Sylfaen" w:hAnsi="Sylfaen" w:cs="Sylfaen"/>
          <w:b/>
          <w:lang w:val="ka-GE" w:eastAsia="ru-RU" w:bidi="ru-RU"/>
        </w:rPr>
        <w:t>რაოდენობრივი კრიტერიუ</w:t>
      </w:r>
      <w:r w:rsidR="00504B61" w:rsidRPr="00B354F6">
        <w:rPr>
          <w:rFonts w:ascii="Sylfaen" w:eastAsia="Sylfaen" w:hAnsi="Sylfaen" w:cs="Sylfaen"/>
          <w:b/>
          <w:lang w:val="ka-GE" w:eastAsia="ru-RU" w:bidi="ru-RU"/>
        </w:rPr>
        <w:t>მებით</w:t>
      </w:r>
      <w:r w:rsidR="00504B61">
        <w:rPr>
          <w:rFonts w:ascii="Sylfaen" w:eastAsia="Sylfaen" w:hAnsi="Sylfaen" w:cs="Sylfaen"/>
          <w:lang w:val="ka-GE" w:eastAsia="ru-RU" w:bidi="ru-RU"/>
        </w:rPr>
        <w:t xml:space="preserve"> შეფასებისას უნდა მოხდეს 10 საუკეთესო პროექტის გამოვლენა.</w:t>
      </w:r>
    </w:p>
    <w:tbl>
      <w:tblPr>
        <w:tblStyle w:val="TableGrid"/>
        <w:tblpPr w:leftFromText="180" w:rightFromText="180" w:vertAnchor="text" w:horzAnchor="margin" w:tblpY="191"/>
        <w:tblW w:w="0" w:type="auto"/>
        <w:tblLook w:val="04A0" w:firstRow="1" w:lastRow="0" w:firstColumn="1" w:lastColumn="0" w:noHBand="0" w:noVBand="1"/>
      </w:tblPr>
      <w:tblGrid>
        <w:gridCol w:w="2547"/>
        <w:gridCol w:w="5198"/>
        <w:gridCol w:w="1605"/>
      </w:tblGrid>
      <w:tr w:rsidR="00933D9B" w:rsidRPr="00CF63E0" w14:paraId="3B73FB2D" w14:textId="77777777" w:rsidTr="00D723D7">
        <w:trPr>
          <w:trHeight w:val="281"/>
        </w:trPr>
        <w:tc>
          <w:tcPr>
            <w:tcW w:w="2547" w:type="dxa"/>
          </w:tcPr>
          <w:p w14:paraId="0AA600C6" w14:textId="77777777" w:rsidR="00933D9B" w:rsidRPr="00CF63E0" w:rsidRDefault="00933D9B" w:rsidP="00D223D7">
            <w:pPr>
              <w:jc w:val="center"/>
              <w:rPr>
                <w:rFonts w:ascii="Sylfaen" w:eastAsia="Sylfaen" w:hAnsi="Sylfaen" w:cs="Sylfaen"/>
                <w:b/>
                <w:lang w:eastAsia="ru-RU" w:bidi="ru-RU"/>
              </w:rPr>
            </w:pPr>
            <w:r w:rsidRPr="00CF63E0">
              <w:rPr>
                <w:rFonts w:ascii="Sylfaen" w:eastAsia="Sylfaen" w:hAnsi="Sylfaen" w:cs="Sylfaen"/>
                <w:b/>
                <w:lang w:eastAsia="ru-RU" w:bidi="ru-RU"/>
              </w:rPr>
              <w:t>კრიტერიუმი</w:t>
            </w:r>
          </w:p>
        </w:tc>
        <w:tc>
          <w:tcPr>
            <w:tcW w:w="5198" w:type="dxa"/>
          </w:tcPr>
          <w:p w14:paraId="1D7867E0" w14:textId="77777777" w:rsidR="00933D9B" w:rsidRPr="00CF63E0" w:rsidRDefault="00933D9B" w:rsidP="00D223D7">
            <w:pPr>
              <w:jc w:val="center"/>
              <w:rPr>
                <w:rFonts w:ascii="Sylfaen" w:eastAsia="Sylfaen" w:hAnsi="Sylfaen" w:cs="Sylfaen"/>
                <w:b/>
                <w:lang w:eastAsia="ru-RU" w:bidi="ru-RU"/>
              </w:rPr>
            </w:pPr>
            <w:r w:rsidRPr="00CF63E0">
              <w:rPr>
                <w:rFonts w:ascii="Sylfaen" w:eastAsia="Sylfaen" w:hAnsi="Sylfaen" w:cs="Sylfaen"/>
                <w:b/>
                <w:lang w:eastAsia="ru-RU" w:bidi="ru-RU"/>
              </w:rPr>
              <w:t>განმარტება</w:t>
            </w:r>
          </w:p>
        </w:tc>
        <w:tc>
          <w:tcPr>
            <w:tcW w:w="1605" w:type="dxa"/>
          </w:tcPr>
          <w:p w14:paraId="2F35BBD7" w14:textId="77777777" w:rsidR="00933D9B" w:rsidRPr="00CF63E0" w:rsidRDefault="00933D9B" w:rsidP="00D223D7">
            <w:pPr>
              <w:jc w:val="center"/>
              <w:rPr>
                <w:rFonts w:ascii="Sylfaen" w:eastAsia="Sylfaen" w:hAnsi="Sylfaen" w:cs="Sylfaen"/>
                <w:b/>
                <w:lang w:eastAsia="ru-RU" w:bidi="ru-RU"/>
              </w:rPr>
            </w:pPr>
            <w:r w:rsidRPr="00CF63E0">
              <w:rPr>
                <w:rFonts w:ascii="Sylfaen" w:eastAsia="Sylfaen" w:hAnsi="Sylfaen" w:cs="Sylfaen"/>
                <w:b/>
                <w:lang w:eastAsia="ru-RU" w:bidi="ru-RU"/>
              </w:rPr>
              <w:t>კოეფიციენტი</w:t>
            </w:r>
          </w:p>
        </w:tc>
      </w:tr>
      <w:tr w:rsidR="00933D9B" w:rsidRPr="00743ADC" w14:paraId="1F49AAEF" w14:textId="77777777" w:rsidTr="00E57FF1">
        <w:tc>
          <w:tcPr>
            <w:tcW w:w="2547" w:type="dxa"/>
          </w:tcPr>
          <w:p w14:paraId="6B77BF8B" w14:textId="2D97BDB9" w:rsidR="00933D9B" w:rsidRPr="00933D9B" w:rsidRDefault="00933D9B" w:rsidP="00E57FF1">
            <w:pPr>
              <w:rPr>
                <w:rFonts w:ascii="Sylfaen" w:eastAsia="Sylfaen" w:hAnsi="Sylfaen" w:cs="Sylfaen"/>
                <w:b/>
                <w:lang w:eastAsia="ru-RU" w:bidi="ru-RU"/>
              </w:rPr>
            </w:pPr>
            <w:r w:rsidRPr="00076D59">
              <w:rPr>
                <w:rFonts w:ascii="Sylfaen" w:eastAsia="Sylfaen" w:hAnsi="Sylfaen" w:cs="Sylfaen"/>
                <w:lang w:eastAsia="ru-RU" w:bidi="ru-RU"/>
              </w:rPr>
              <w:t>მდგრადობა</w:t>
            </w:r>
            <w:r w:rsidR="00BA5A04">
              <w:rPr>
                <w:rFonts w:ascii="Sylfaen" w:eastAsia="Sylfaen" w:hAnsi="Sylfaen" w:cs="Sylfaen"/>
                <w:lang w:eastAsia="ru-RU" w:bidi="ru-RU"/>
              </w:rPr>
              <w:t xml:space="preserve"> და </w:t>
            </w:r>
            <w:r w:rsidR="00052FDC" w:rsidRPr="00DE7271">
              <w:rPr>
                <w:rFonts w:ascii="Sylfaen" w:eastAsia="Sylfaen" w:hAnsi="Sylfaen" w:cs="Sylfaen"/>
                <w:lang w:eastAsia="ru-RU" w:bidi="ru-RU"/>
              </w:rPr>
              <w:t>გამოყენებადობა</w:t>
            </w:r>
          </w:p>
        </w:tc>
        <w:tc>
          <w:tcPr>
            <w:tcW w:w="5198" w:type="dxa"/>
          </w:tcPr>
          <w:p w14:paraId="6BFC1B4C" w14:textId="77777777" w:rsidR="00933D9B" w:rsidRPr="00076D59" w:rsidRDefault="00933D9B" w:rsidP="00D223D7">
            <w:pPr>
              <w:jc w:val="both"/>
              <w:rPr>
                <w:rFonts w:ascii="Sylfaen" w:eastAsia="Sylfaen" w:hAnsi="Sylfaen" w:cs="Sylfaen"/>
                <w:lang w:eastAsia="ru-RU" w:bidi="ru-RU"/>
              </w:rPr>
            </w:pPr>
            <w:r w:rsidRPr="00076D59">
              <w:rPr>
                <w:rFonts w:ascii="Sylfaen" w:hAnsi="Sylfaen"/>
              </w:rPr>
              <w:t xml:space="preserve">პროექტის შედეგის გრძელვადიანი </w:t>
            </w:r>
            <w:r w:rsidRPr="008A1029">
              <w:rPr>
                <w:rFonts w:ascii="Sylfaen" w:hAnsi="Sylfaen"/>
              </w:rPr>
              <w:t>ეფექტი</w:t>
            </w:r>
          </w:p>
        </w:tc>
        <w:tc>
          <w:tcPr>
            <w:tcW w:w="1605" w:type="dxa"/>
          </w:tcPr>
          <w:p w14:paraId="41B030B7" w14:textId="77777777" w:rsidR="00933D9B" w:rsidRPr="00743ADC" w:rsidRDefault="00933D9B" w:rsidP="000F2DF6">
            <w:pPr>
              <w:jc w:val="center"/>
              <w:rPr>
                <w:rFonts w:ascii="Sylfaen" w:eastAsia="Sylfaen" w:hAnsi="Sylfaen" w:cs="Sylfaen"/>
                <w:lang w:eastAsia="ru-RU" w:bidi="ru-RU"/>
              </w:rPr>
            </w:pPr>
            <w:r w:rsidRPr="00743ADC">
              <w:rPr>
                <w:rFonts w:ascii="Sylfaen" w:eastAsia="Sylfaen" w:hAnsi="Sylfaen" w:cs="Sylfaen"/>
                <w:lang w:eastAsia="ru-RU" w:bidi="ru-RU"/>
              </w:rPr>
              <w:t>1</w:t>
            </w:r>
          </w:p>
        </w:tc>
      </w:tr>
      <w:tr w:rsidR="00933D9B" w:rsidRPr="00743ADC" w14:paraId="1A705EC7" w14:textId="77777777" w:rsidTr="00E57FF1">
        <w:tc>
          <w:tcPr>
            <w:tcW w:w="2547" w:type="dxa"/>
          </w:tcPr>
          <w:p w14:paraId="79AE5DDF" w14:textId="6CB7C929" w:rsidR="00933D9B" w:rsidRPr="00271896" w:rsidRDefault="0095495A" w:rsidP="00E57FF1">
            <w:pPr>
              <w:pStyle w:val="CommentText"/>
              <w:rPr>
                <w:rFonts w:ascii="Sylfaen" w:eastAsia="Sylfaen" w:hAnsi="Sylfaen" w:cs="Sylfaen"/>
                <w:lang w:eastAsia="ru-RU" w:bidi="ru-RU"/>
              </w:rPr>
            </w:pPr>
            <w:r w:rsidRPr="00DE7271">
              <w:rPr>
                <w:rFonts w:ascii="Sylfaen" w:hAnsi="Sylfaen"/>
                <w:color w:val="000000" w:themeColor="text1"/>
                <w:sz w:val="22"/>
                <w:szCs w:val="22"/>
              </w:rPr>
              <w:t>გარემოზე ზემოქმედება</w:t>
            </w:r>
          </w:p>
        </w:tc>
        <w:tc>
          <w:tcPr>
            <w:tcW w:w="5198" w:type="dxa"/>
          </w:tcPr>
          <w:p w14:paraId="079D458F" w14:textId="2997A8A6" w:rsidR="0095495A" w:rsidRPr="00271896" w:rsidRDefault="004B3948" w:rsidP="00271896">
            <w:pPr>
              <w:pStyle w:val="CommentText"/>
              <w:rPr>
                <w:rFonts w:ascii="Sylfaen" w:hAnsi="Sylfaen"/>
              </w:rPr>
            </w:pPr>
            <w:r w:rsidRPr="00271896">
              <w:rPr>
                <w:rFonts w:ascii="Sylfaen" w:hAnsi="Sylfaen"/>
                <w:sz w:val="22"/>
                <w:szCs w:val="22"/>
              </w:rPr>
              <w:t>პროექტი</w:t>
            </w:r>
            <w:r w:rsidR="00021FFF">
              <w:rPr>
                <w:rFonts w:ascii="Sylfaen" w:hAnsi="Sylfaen"/>
                <w:sz w:val="22"/>
                <w:szCs w:val="22"/>
              </w:rPr>
              <w:t>ს გავლენა გარემოზე (ახდენს თ არა პროექტი</w:t>
            </w:r>
            <w:r w:rsidRPr="00271896">
              <w:rPr>
                <w:rFonts w:ascii="Sylfaen" w:hAnsi="Sylfaen"/>
                <w:sz w:val="22"/>
                <w:szCs w:val="22"/>
              </w:rPr>
              <w:t xml:space="preserve"> გარემოზე მავნე ზემოქმედებას და მის </w:t>
            </w:r>
            <w:r w:rsidR="003A3773" w:rsidRPr="00271896">
              <w:rPr>
                <w:rFonts w:ascii="Sylfaen" w:hAnsi="Sylfaen"/>
                <w:sz w:val="22"/>
                <w:szCs w:val="22"/>
              </w:rPr>
              <w:t xml:space="preserve"> </w:t>
            </w:r>
            <w:r w:rsidR="00271896" w:rsidRPr="00271896">
              <w:rPr>
                <w:rFonts w:ascii="Sylfaen" w:hAnsi="Sylfaen"/>
                <w:sz w:val="22"/>
                <w:szCs w:val="22"/>
              </w:rPr>
              <w:t>დაბინძურებას</w:t>
            </w:r>
            <w:r w:rsidR="00021FFF">
              <w:rPr>
                <w:rFonts w:ascii="Sylfaen" w:hAnsi="Sylfaen"/>
                <w:sz w:val="22"/>
                <w:szCs w:val="22"/>
              </w:rPr>
              <w:t>)</w:t>
            </w:r>
          </w:p>
        </w:tc>
        <w:tc>
          <w:tcPr>
            <w:tcW w:w="1605" w:type="dxa"/>
          </w:tcPr>
          <w:p w14:paraId="37823D24" w14:textId="77777777" w:rsidR="00933D9B" w:rsidRPr="00743ADC" w:rsidRDefault="00933D9B" w:rsidP="000F2DF6">
            <w:pPr>
              <w:jc w:val="center"/>
              <w:rPr>
                <w:rFonts w:ascii="Sylfaen" w:eastAsia="Sylfaen" w:hAnsi="Sylfaen" w:cs="Sylfaen"/>
                <w:lang w:eastAsia="ru-RU" w:bidi="ru-RU"/>
              </w:rPr>
            </w:pPr>
            <w:r w:rsidRPr="00743ADC">
              <w:rPr>
                <w:rFonts w:ascii="Sylfaen" w:eastAsia="Sylfaen" w:hAnsi="Sylfaen" w:cs="Sylfaen"/>
                <w:lang w:eastAsia="ru-RU" w:bidi="ru-RU"/>
              </w:rPr>
              <w:t>1</w:t>
            </w:r>
          </w:p>
        </w:tc>
      </w:tr>
      <w:tr w:rsidR="00933D9B" w:rsidRPr="00743ADC" w14:paraId="42220F89" w14:textId="77777777" w:rsidTr="00E57FF1">
        <w:tc>
          <w:tcPr>
            <w:tcW w:w="2547" w:type="dxa"/>
          </w:tcPr>
          <w:p w14:paraId="63F0C3D2" w14:textId="77777777" w:rsidR="00933D9B" w:rsidRPr="00B71C9E" w:rsidRDefault="00933D9B" w:rsidP="00E57FF1">
            <w:pPr>
              <w:rPr>
                <w:rFonts w:ascii="Sylfaen" w:eastAsia="Sylfaen" w:hAnsi="Sylfaen" w:cs="Sylfaen"/>
                <w:lang w:eastAsia="ru-RU" w:bidi="ru-RU"/>
              </w:rPr>
            </w:pPr>
            <w:r w:rsidRPr="00B71C9E">
              <w:rPr>
                <w:rFonts w:ascii="Sylfaen" w:eastAsia="Sylfaen" w:hAnsi="Sylfaen" w:cs="Sylfaen"/>
                <w:lang w:eastAsia="ru-RU" w:bidi="ru-RU"/>
              </w:rPr>
              <w:t>კრეატიულობა</w:t>
            </w:r>
          </w:p>
        </w:tc>
        <w:tc>
          <w:tcPr>
            <w:tcW w:w="5198" w:type="dxa"/>
          </w:tcPr>
          <w:p w14:paraId="26952CBA" w14:textId="563FBE52" w:rsidR="00933D9B" w:rsidRPr="00B71C9E" w:rsidRDefault="00933D9B" w:rsidP="00D223D7">
            <w:pPr>
              <w:jc w:val="both"/>
              <w:rPr>
                <w:rFonts w:ascii="Sylfaen" w:eastAsia="Sylfaen" w:hAnsi="Sylfaen" w:cs="Sylfaen"/>
                <w:lang w:eastAsia="ru-RU" w:bidi="ru-RU"/>
              </w:rPr>
            </w:pPr>
            <w:r w:rsidRPr="00B71C9E">
              <w:rPr>
                <w:rFonts w:ascii="Sylfaen" w:eastAsia="Sylfaen" w:hAnsi="Sylfaen" w:cs="Sylfaen"/>
                <w:lang w:eastAsia="ru-RU" w:bidi="ru-RU"/>
              </w:rPr>
              <w:t>პროგრამის ძირითადი იდეის შემოქმედებითი მხარე</w:t>
            </w:r>
          </w:p>
        </w:tc>
        <w:tc>
          <w:tcPr>
            <w:tcW w:w="1605" w:type="dxa"/>
          </w:tcPr>
          <w:p w14:paraId="43E1A274" w14:textId="77777777" w:rsidR="00933D9B" w:rsidRPr="00743ADC" w:rsidRDefault="00933D9B" w:rsidP="000F2DF6">
            <w:pPr>
              <w:jc w:val="center"/>
              <w:rPr>
                <w:rFonts w:ascii="Sylfaen" w:eastAsia="Sylfaen" w:hAnsi="Sylfaen" w:cs="Sylfaen"/>
                <w:lang w:eastAsia="ru-RU" w:bidi="ru-RU"/>
              </w:rPr>
            </w:pPr>
            <w:r w:rsidRPr="00743ADC">
              <w:rPr>
                <w:rFonts w:ascii="Sylfaen" w:eastAsia="Sylfaen" w:hAnsi="Sylfaen" w:cs="Sylfaen"/>
                <w:lang w:eastAsia="ru-RU" w:bidi="ru-RU"/>
              </w:rPr>
              <w:t>1</w:t>
            </w:r>
          </w:p>
        </w:tc>
      </w:tr>
      <w:tr w:rsidR="00933D9B" w:rsidRPr="009C4A72" w14:paraId="5FD7E3E1" w14:textId="77777777" w:rsidTr="00E57FF1">
        <w:tc>
          <w:tcPr>
            <w:tcW w:w="2547" w:type="dxa"/>
          </w:tcPr>
          <w:p w14:paraId="2FBADAFB" w14:textId="77777777" w:rsidR="00933D9B" w:rsidRPr="009C4A72" w:rsidRDefault="00933D9B" w:rsidP="00E57FF1">
            <w:pPr>
              <w:rPr>
                <w:rFonts w:ascii="Sylfaen" w:eastAsia="Sylfaen" w:hAnsi="Sylfaen" w:cs="Sylfaen"/>
                <w:lang w:eastAsia="ru-RU" w:bidi="ru-RU"/>
              </w:rPr>
            </w:pPr>
            <w:r w:rsidRPr="009C4A72">
              <w:rPr>
                <w:rFonts w:ascii="Sylfaen" w:hAnsi="Sylfaen"/>
              </w:rPr>
              <w:t>გეოგრაფიული არეალი</w:t>
            </w:r>
          </w:p>
        </w:tc>
        <w:tc>
          <w:tcPr>
            <w:tcW w:w="5198" w:type="dxa"/>
          </w:tcPr>
          <w:p w14:paraId="2E6F8B5A" w14:textId="77777777" w:rsidR="00933D9B" w:rsidRPr="009C4A72" w:rsidRDefault="00933D9B" w:rsidP="00D223D7">
            <w:pPr>
              <w:jc w:val="both"/>
              <w:rPr>
                <w:rFonts w:ascii="Sylfaen" w:eastAsia="Sylfaen" w:hAnsi="Sylfaen" w:cs="Sylfaen"/>
                <w:lang w:eastAsia="ru-RU" w:bidi="ru-RU"/>
              </w:rPr>
            </w:pPr>
            <w:r w:rsidRPr="009C4A72">
              <w:rPr>
                <w:rFonts w:ascii="Sylfaen" w:eastAsia="Sylfaen" w:hAnsi="Sylfaen" w:cs="Sylfaen"/>
                <w:lang w:eastAsia="ru-RU" w:bidi="ru-RU"/>
              </w:rPr>
              <w:t>პროექტის განხორციელების ლოკალიზაცია ქალაქის ცენტრიდან დაშორებულ არეალში</w:t>
            </w:r>
            <w:r w:rsidRPr="009C4A72">
              <w:rPr>
                <w:rStyle w:val="FootnoteReference"/>
                <w:rFonts w:ascii="Sylfaen" w:eastAsia="Sylfaen" w:hAnsi="Sylfaen" w:cs="Sylfaen"/>
                <w:lang w:eastAsia="ru-RU" w:bidi="ru-RU"/>
              </w:rPr>
              <w:footnoteReference w:id="1"/>
            </w:r>
          </w:p>
        </w:tc>
        <w:tc>
          <w:tcPr>
            <w:tcW w:w="1605" w:type="dxa"/>
          </w:tcPr>
          <w:p w14:paraId="0841D011" w14:textId="77777777" w:rsidR="00933D9B" w:rsidRPr="009C4A72" w:rsidRDefault="00933D9B" w:rsidP="000F2DF6">
            <w:pPr>
              <w:jc w:val="center"/>
              <w:rPr>
                <w:rFonts w:ascii="Sylfaen" w:eastAsia="Sylfaen" w:hAnsi="Sylfaen" w:cs="Sylfaen"/>
                <w:lang w:val="en-US" w:eastAsia="ru-RU" w:bidi="ru-RU"/>
              </w:rPr>
            </w:pPr>
            <w:r w:rsidRPr="009C4A72">
              <w:rPr>
                <w:rFonts w:ascii="Sylfaen" w:eastAsia="Sylfaen" w:hAnsi="Sylfaen" w:cs="Sylfaen"/>
                <w:lang w:eastAsia="ru-RU" w:bidi="ru-RU"/>
              </w:rPr>
              <w:t>0,</w:t>
            </w:r>
            <w:r w:rsidRPr="009C4A72">
              <w:rPr>
                <w:rFonts w:ascii="Sylfaen" w:eastAsia="Sylfaen" w:hAnsi="Sylfaen" w:cs="Sylfaen"/>
                <w:lang w:val="en-US" w:eastAsia="ru-RU" w:bidi="ru-RU"/>
              </w:rPr>
              <w:t>3</w:t>
            </w:r>
          </w:p>
        </w:tc>
      </w:tr>
      <w:tr w:rsidR="00933D9B" w:rsidRPr="00A406CF" w14:paraId="22170C8A" w14:textId="77777777" w:rsidTr="00E57FF1">
        <w:tc>
          <w:tcPr>
            <w:tcW w:w="2547" w:type="dxa"/>
          </w:tcPr>
          <w:p w14:paraId="784E286B" w14:textId="77777777" w:rsidR="00933D9B" w:rsidRPr="009C4A72" w:rsidRDefault="00933D9B" w:rsidP="00E57FF1">
            <w:pPr>
              <w:rPr>
                <w:rFonts w:ascii="Sylfaen" w:eastAsia="Sylfaen" w:hAnsi="Sylfaen" w:cs="Sylfaen"/>
                <w:lang w:eastAsia="ru-RU" w:bidi="ru-RU"/>
              </w:rPr>
            </w:pPr>
            <w:r w:rsidRPr="009C4A72">
              <w:rPr>
                <w:rFonts w:ascii="Sylfaen" w:hAnsi="Sylfaen"/>
              </w:rPr>
              <w:t xml:space="preserve">ქ. ქუთაისის  განვითარების </w:t>
            </w:r>
            <w:r>
              <w:rPr>
                <w:rFonts w:ascii="Sylfaen" w:hAnsi="Sylfaen"/>
              </w:rPr>
              <w:t xml:space="preserve">პოლიტიკასთან  </w:t>
            </w:r>
            <w:r w:rsidRPr="009C4A72">
              <w:rPr>
                <w:rFonts w:ascii="Sylfaen" w:hAnsi="Sylfaen"/>
              </w:rPr>
              <w:t>შესაბამისობა</w:t>
            </w:r>
          </w:p>
        </w:tc>
        <w:tc>
          <w:tcPr>
            <w:tcW w:w="5198" w:type="dxa"/>
          </w:tcPr>
          <w:p w14:paraId="69719079" w14:textId="77777777" w:rsidR="00933D9B" w:rsidRPr="009C4A72" w:rsidRDefault="00933D9B" w:rsidP="00D223D7">
            <w:pPr>
              <w:jc w:val="both"/>
              <w:rPr>
                <w:rFonts w:ascii="Sylfaen" w:eastAsia="Sylfaen" w:hAnsi="Sylfaen" w:cs="Sylfaen"/>
                <w:lang w:eastAsia="ru-RU" w:bidi="ru-RU"/>
              </w:rPr>
            </w:pPr>
            <w:r w:rsidRPr="009C4A72">
              <w:rPr>
                <w:rFonts w:ascii="Sylfaen" w:eastAsia="Sylfaen" w:hAnsi="Sylfaen" w:cs="Sylfaen"/>
                <w:lang w:eastAsia="ru-RU" w:bidi="ru-RU"/>
              </w:rPr>
              <w:t xml:space="preserve">პროექტის თანხვედრა ქალაქის განვითარების </w:t>
            </w:r>
            <w:r>
              <w:rPr>
                <w:rFonts w:ascii="Sylfaen" w:eastAsia="Sylfaen" w:hAnsi="Sylfaen" w:cs="Sylfaen"/>
                <w:lang w:eastAsia="ru-RU" w:bidi="ru-RU"/>
              </w:rPr>
              <w:t xml:space="preserve">პოლიტიკის </w:t>
            </w:r>
            <w:r w:rsidRPr="009C4A72">
              <w:rPr>
                <w:rFonts w:ascii="Sylfaen" w:eastAsia="Sylfaen" w:hAnsi="Sylfaen" w:cs="Sylfaen"/>
                <w:lang w:eastAsia="ru-RU" w:bidi="ru-RU"/>
              </w:rPr>
              <w:t>სტრატეგიულ დოკუმენტებთან</w:t>
            </w:r>
          </w:p>
        </w:tc>
        <w:tc>
          <w:tcPr>
            <w:tcW w:w="1605" w:type="dxa"/>
          </w:tcPr>
          <w:p w14:paraId="44C058AF" w14:textId="77777777" w:rsidR="00933D9B" w:rsidRPr="00A406CF" w:rsidRDefault="00933D9B" w:rsidP="000F2DF6">
            <w:pPr>
              <w:jc w:val="center"/>
              <w:rPr>
                <w:rFonts w:ascii="Sylfaen" w:eastAsia="Sylfaen" w:hAnsi="Sylfaen" w:cs="Sylfaen"/>
                <w:lang w:eastAsia="ru-RU" w:bidi="ru-RU"/>
              </w:rPr>
            </w:pPr>
            <w:r w:rsidRPr="009C4A72">
              <w:rPr>
                <w:rFonts w:ascii="Sylfaen" w:eastAsia="Sylfaen" w:hAnsi="Sylfaen" w:cs="Sylfaen"/>
                <w:lang w:eastAsia="ru-RU" w:bidi="ru-RU"/>
              </w:rPr>
              <w:t>0,</w:t>
            </w:r>
            <w:r>
              <w:rPr>
                <w:rFonts w:ascii="Sylfaen" w:eastAsia="Sylfaen" w:hAnsi="Sylfaen" w:cs="Sylfaen"/>
                <w:lang w:eastAsia="ru-RU" w:bidi="ru-RU"/>
              </w:rPr>
              <w:t>5</w:t>
            </w:r>
          </w:p>
        </w:tc>
      </w:tr>
      <w:tr w:rsidR="00CF450E" w:rsidRPr="009C4A72" w14:paraId="3068E4C6" w14:textId="77777777" w:rsidTr="00E57FF1">
        <w:tc>
          <w:tcPr>
            <w:tcW w:w="2547" w:type="dxa"/>
          </w:tcPr>
          <w:p w14:paraId="6948D13D" w14:textId="77777777" w:rsidR="00CF450E" w:rsidRPr="00A406CF" w:rsidRDefault="00CF450E" w:rsidP="00D223D7">
            <w:pPr>
              <w:jc w:val="both"/>
              <w:rPr>
                <w:rFonts w:ascii="Sylfaen" w:eastAsia="Sylfaen" w:hAnsi="Sylfaen" w:cs="Sylfaen"/>
                <w:lang w:val="en-US" w:eastAsia="ru-RU" w:bidi="ru-RU"/>
              </w:rPr>
            </w:pPr>
            <w:r w:rsidRPr="009C4A72">
              <w:rPr>
                <w:rFonts w:ascii="Sylfaen" w:eastAsia="Sylfaen" w:hAnsi="Sylfaen" w:cs="Sylfaen"/>
                <w:lang w:eastAsia="ru-RU" w:bidi="ru-RU"/>
              </w:rPr>
              <w:t>გენდერული ფაქტორი</w:t>
            </w:r>
          </w:p>
        </w:tc>
        <w:tc>
          <w:tcPr>
            <w:tcW w:w="5198" w:type="dxa"/>
          </w:tcPr>
          <w:p w14:paraId="298FF976" w14:textId="5F8D9952" w:rsidR="00CF450E" w:rsidRPr="009C4A72" w:rsidRDefault="00CF450E" w:rsidP="00021FFF">
            <w:pPr>
              <w:jc w:val="both"/>
              <w:rPr>
                <w:rFonts w:ascii="Sylfaen" w:eastAsia="Sylfaen" w:hAnsi="Sylfaen" w:cs="Sylfaen"/>
                <w:lang w:eastAsia="ru-RU" w:bidi="ru-RU"/>
              </w:rPr>
            </w:pPr>
            <w:r>
              <w:rPr>
                <w:rFonts w:ascii="Sylfaen" w:eastAsia="Sylfaen" w:hAnsi="Sylfaen" w:cs="Sylfaen"/>
                <w:lang w:eastAsia="ru-RU" w:bidi="ru-RU"/>
              </w:rPr>
              <w:t>პროექტის მიერ გენდერული თანასწორობის გათვალისწინება/ხელშეწყობა</w:t>
            </w:r>
          </w:p>
        </w:tc>
        <w:tc>
          <w:tcPr>
            <w:tcW w:w="1605" w:type="dxa"/>
          </w:tcPr>
          <w:p w14:paraId="1361F7B7" w14:textId="1B116BB5" w:rsidR="00CF450E" w:rsidRPr="009C4A72" w:rsidRDefault="00CF450E" w:rsidP="000F2DF6">
            <w:pPr>
              <w:jc w:val="center"/>
              <w:rPr>
                <w:rFonts w:ascii="Sylfaen" w:hAnsi="Sylfaen"/>
                <w:lang w:val="en-US"/>
              </w:rPr>
            </w:pPr>
            <w:r w:rsidRPr="00744C93">
              <w:rPr>
                <w:rFonts w:ascii="Sylfaen" w:eastAsia="Sylfaen" w:hAnsi="Sylfaen" w:cs="Sylfaen"/>
                <w:lang w:eastAsia="ru-RU" w:bidi="ru-RU"/>
              </w:rPr>
              <w:t>0,</w:t>
            </w:r>
            <w:r w:rsidRPr="00744C93">
              <w:rPr>
                <w:rFonts w:ascii="Sylfaen" w:eastAsia="Sylfaen" w:hAnsi="Sylfaen" w:cs="Sylfaen"/>
                <w:lang w:val="en-US" w:eastAsia="ru-RU" w:bidi="ru-RU"/>
              </w:rPr>
              <w:t>3</w:t>
            </w:r>
          </w:p>
        </w:tc>
      </w:tr>
      <w:tr w:rsidR="00CF450E" w:rsidRPr="009C4A72" w14:paraId="0B75D90F" w14:textId="77777777" w:rsidTr="00E57FF1">
        <w:tc>
          <w:tcPr>
            <w:tcW w:w="2547" w:type="dxa"/>
          </w:tcPr>
          <w:p w14:paraId="431D49BC" w14:textId="77777777" w:rsidR="00CF450E" w:rsidRPr="009C4A72" w:rsidRDefault="00CF450E" w:rsidP="00D223D7">
            <w:pPr>
              <w:jc w:val="both"/>
              <w:rPr>
                <w:rFonts w:ascii="Sylfaen" w:eastAsia="Sylfaen" w:hAnsi="Sylfaen" w:cs="Sylfaen"/>
                <w:lang w:eastAsia="ru-RU" w:bidi="ru-RU"/>
              </w:rPr>
            </w:pPr>
            <w:r>
              <w:rPr>
                <w:rFonts w:ascii="Sylfaen" w:eastAsia="Sylfaen" w:hAnsi="Sylfaen" w:cs="Sylfaen"/>
                <w:lang w:eastAsia="ru-RU" w:bidi="ru-RU"/>
              </w:rPr>
              <w:t>შშმ</w:t>
            </w:r>
            <w:r>
              <w:rPr>
                <w:rStyle w:val="FootnoteReference"/>
                <w:rFonts w:ascii="Sylfaen" w:eastAsia="Sylfaen" w:hAnsi="Sylfaen" w:cs="Sylfaen"/>
                <w:lang w:eastAsia="ru-RU" w:bidi="ru-RU"/>
              </w:rPr>
              <w:footnoteReference w:id="2"/>
            </w:r>
            <w:r>
              <w:rPr>
                <w:rFonts w:ascii="Sylfaen" w:eastAsia="Sylfaen" w:hAnsi="Sylfaen" w:cs="Sylfaen"/>
                <w:lang w:eastAsia="ru-RU" w:bidi="ru-RU"/>
              </w:rPr>
              <w:t xml:space="preserve"> პირების ინკლუზიის ფაქტორი</w:t>
            </w:r>
          </w:p>
        </w:tc>
        <w:tc>
          <w:tcPr>
            <w:tcW w:w="5198" w:type="dxa"/>
          </w:tcPr>
          <w:p w14:paraId="55A287EA" w14:textId="49EE8C6A" w:rsidR="00CF450E" w:rsidRPr="009C4A72" w:rsidRDefault="00CF450E" w:rsidP="00FD0680">
            <w:pPr>
              <w:jc w:val="both"/>
              <w:rPr>
                <w:rFonts w:ascii="Sylfaen" w:eastAsia="Sylfaen" w:hAnsi="Sylfaen" w:cs="Sylfaen"/>
                <w:lang w:eastAsia="ru-RU" w:bidi="ru-RU"/>
              </w:rPr>
            </w:pPr>
            <w:r>
              <w:rPr>
                <w:rFonts w:ascii="Sylfaen" w:eastAsia="Sylfaen" w:hAnsi="Sylfaen" w:cs="Sylfaen"/>
                <w:lang w:eastAsia="ru-RU" w:bidi="ru-RU"/>
              </w:rPr>
              <w:t xml:space="preserve">პროექტის მიერ შშმ პირების ინკლუზიის/ჩართულობის, მათთვის </w:t>
            </w:r>
            <w:r w:rsidRPr="009D5E31">
              <w:rPr>
                <w:rFonts w:ascii="Sylfaen" w:eastAsia="Sylfaen" w:hAnsi="Sylfaen" w:cs="Sylfaen"/>
                <w:lang w:eastAsia="ru-RU" w:bidi="ru-RU"/>
              </w:rPr>
              <w:t xml:space="preserve">გარემოს </w:t>
            </w:r>
            <w:r>
              <w:rPr>
                <w:rFonts w:ascii="Sylfaen" w:eastAsia="Sylfaen" w:hAnsi="Sylfaen" w:cs="Sylfaen"/>
                <w:lang w:eastAsia="ru-RU" w:bidi="ru-RU"/>
              </w:rPr>
              <w:lastRenderedPageBreak/>
              <w:t>ადაპტაციი</w:t>
            </w:r>
            <w:r w:rsidRPr="009D5E31">
              <w:rPr>
                <w:rFonts w:ascii="Sylfaen" w:eastAsia="Sylfaen" w:hAnsi="Sylfaen" w:cs="Sylfaen"/>
                <w:lang w:eastAsia="ru-RU" w:bidi="ru-RU"/>
              </w:rPr>
              <w:t>სა და გაუმჯობესებ</w:t>
            </w:r>
            <w:r>
              <w:rPr>
                <w:rFonts w:ascii="Sylfaen" w:eastAsia="Sylfaen" w:hAnsi="Sylfaen" w:cs="Sylfaen"/>
                <w:lang w:eastAsia="ru-RU" w:bidi="ru-RU"/>
              </w:rPr>
              <w:t>ის გათვალისწინება/ ხელშეწყობა</w:t>
            </w:r>
          </w:p>
        </w:tc>
        <w:tc>
          <w:tcPr>
            <w:tcW w:w="1605" w:type="dxa"/>
          </w:tcPr>
          <w:p w14:paraId="5744F4F2" w14:textId="5451AA2E" w:rsidR="00CF450E" w:rsidRPr="009C4A72" w:rsidRDefault="00CF450E" w:rsidP="000F2DF6">
            <w:pPr>
              <w:jc w:val="center"/>
              <w:rPr>
                <w:rFonts w:ascii="Sylfaen" w:eastAsia="Sylfaen" w:hAnsi="Sylfaen" w:cs="Sylfaen"/>
                <w:lang w:eastAsia="ru-RU" w:bidi="ru-RU"/>
              </w:rPr>
            </w:pPr>
            <w:r w:rsidRPr="00744C93">
              <w:rPr>
                <w:rFonts w:ascii="Sylfaen" w:eastAsia="Sylfaen" w:hAnsi="Sylfaen" w:cs="Sylfaen"/>
                <w:lang w:eastAsia="ru-RU" w:bidi="ru-RU"/>
              </w:rPr>
              <w:lastRenderedPageBreak/>
              <w:t>0,</w:t>
            </w:r>
            <w:r w:rsidRPr="00744C93">
              <w:rPr>
                <w:rFonts w:ascii="Sylfaen" w:eastAsia="Sylfaen" w:hAnsi="Sylfaen" w:cs="Sylfaen"/>
                <w:lang w:val="en-US" w:eastAsia="ru-RU" w:bidi="ru-RU"/>
              </w:rPr>
              <w:t>3</w:t>
            </w:r>
          </w:p>
        </w:tc>
      </w:tr>
      <w:tr w:rsidR="00933D9B" w14:paraId="1A71C806" w14:textId="77777777" w:rsidTr="00E57FF1">
        <w:tc>
          <w:tcPr>
            <w:tcW w:w="2547" w:type="dxa"/>
          </w:tcPr>
          <w:p w14:paraId="4314D291" w14:textId="77777777" w:rsidR="00933D9B" w:rsidRDefault="009D3DCA" w:rsidP="009D3DCA">
            <w:pPr>
              <w:jc w:val="both"/>
              <w:rPr>
                <w:rFonts w:ascii="Sylfaen" w:eastAsia="Sylfaen" w:hAnsi="Sylfaen" w:cs="Sylfaen"/>
                <w:lang w:eastAsia="ru-RU" w:bidi="ru-RU"/>
              </w:rPr>
            </w:pPr>
            <w:r w:rsidRPr="009D3DCA">
              <w:rPr>
                <w:rStyle w:val="hps"/>
                <w:rFonts w:ascii="Sylfaen" w:hAnsi="Sylfaen"/>
              </w:rPr>
              <w:t>ბავშვთა</w:t>
            </w:r>
            <w:r w:rsidRPr="009D3DCA">
              <w:rPr>
                <w:rStyle w:val="FootnoteReference"/>
              </w:rPr>
              <w:footnoteReference w:id="3"/>
            </w:r>
            <w:r w:rsidRPr="009D3DCA">
              <w:rPr>
                <w:rStyle w:val="hps"/>
                <w:rFonts w:ascii="Sylfaen" w:hAnsi="Sylfaen"/>
              </w:rPr>
              <w:t xml:space="preserve"> დაცვისა და მხარდაჭერის</w:t>
            </w:r>
            <w:r>
              <w:rPr>
                <w:rStyle w:val="hps"/>
                <w:rFonts w:ascii="Sylfaen" w:hAnsi="Sylfaen"/>
                <w:b/>
              </w:rPr>
              <w:t xml:space="preserve"> </w:t>
            </w:r>
            <w:r w:rsidRPr="00EC47DA">
              <w:rPr>
                <w:rStyle w:val="hps"/>
                <w:rFonts w:ascii="Sylfaen" w:hAnsi="Sylfaen"/>
              </w:rPr>
              <w:t>ფაქტორი</w:t>
            </w:r>
          </w:p>
        </w:tc>
        <w:tc>
          <w:tcPr>
            <w:tcW w:w="5198" w:type="dxa"/>
          </w:tcPr>
          <w:p w14:paraId="10DECE69" w14:textId="01B9A509" w:rsidR="00933D9B" w:rsidRDefault="00FD0680" w:rsidP="00FD0680">
            <w:pPr>
              <w:jc w:val="both"/>
              <w:rPr>
                <w:rFonts w:ascii="Sylfaen" w:eastAsia="Sylfaen" w:hAnsi="Sylfaen" w:cs="Sylfaen"/>
                <w:lang w:eastAsia="ru-RU" w:bidi="ru-RU"/>
              </w:rPr>
            </w:pPr>
            <w:r>
              <w:rPr>
                <w:rFonts w:ascii="Sylfaen" w:eastAsia="Sylfaen" w:hAnsi="Sylfaen" w:cs="Sylfaen"/>
                <w:lang w:eastAsia="ru-RU" w:bidi="ru-RU"/>
              </w:rPr>
              <w:t>პროექტის მიერ</w:t>
            </w:r>
            <w:r w:rsidR="00D723D7">
              <w:rPr>
                <w:rFonts w:ascii="Sylfaen" w:eastAsia="Sylfaen" w:hAnsi="Sylfaen" w:cs="Sylfaen"/>
                <w:lang w:eastAsia="ru-RU" w:bidi="ru-RU"/>
              </w:rPr>
              <w:t xml:space="preserve"> </w:t>
            </w:r>
            <w:r w:rsidR="00023B72" w:rsidRPr="00023B72">
              <w:rPr>
                <w:rFonts w:ascii="Sylfaen" w:eastAsia="Sylfaen" w:hAnsi="Sylfaen" w:cs="Sylfaen"/>
                <w:lang w:eastAsia="ru-RU" w:bidi="ru-RU"/>
              </w:rPr>
              <w:t>ბავშვებისა</w:t>
            </w:r>
            <w:r w:rsidR="00023B72">
              <w:rPr>
                <w:rFonts w:ascii="Sylfaen" w:eastAsia="Sylfaen" w:hAnsi="Sylfaen" w:cs="Sylfaen"/>
                <w:lang w:eastAsia="ru-RU" w:bidi="ru-RU"/>
              </w:rPr>
              <w:t>თვის</w:t>
            </w:r>
            <w:r w:rsidR="00023B72" w:rsidRPr="00023B72">
              <w:rPr>
                <w:rFonts w:ascii="Sylfaen" w:eastAsia="Sylfaen" w:hAnsi="Sylfaen" w:cs="Sylfaen"/>
                <w:lang w:eastAsia="ru-RU" w:bidi="ru-RU"/>
              </w:rPr>
              <w:t xml:space="preserve"> სათანადო ინფრასტრუქტურის </w:t>
            </w:r>
            <w:r>
              <w:rPr>
                <w:rFonts w:ascii="Sylfaen" w:eastAsia="Sylfaen" w:hAnsi="Sylfaen" w:cs="Sylfaen"/>
                <w:lang w:eastAsia="ru-RU" w:bidi="ru-RU"/>
              </w:rPr>
              <w:t>განვითარები</w:t>
            </w:r>
            <w:r w:rsidR="00E57FF1">
              <w:rPr>
                <w:rFonts w:ascii="Sylfaen" w:eastAsia="Sylfaen" w:hAnsi="Sylfaen" w:cs="Sylfaen"/>
                <w:lang w:eastAsia="ru-RU" w:bidi="ru-RU"/>
              </w:rPr>
              <w:t>ს</w:t>
            </w:r>
            <w:r w:rsidR="00023B72" w:rsidRPr="00023B72">
              <w:rPr>
                <w:rFonts w:ascii="Sylfaen" w:eastAsia="Sylfaen" w:hAnsi="Sylfaen" w:cs="Sylfaen"/>
                <w:lang w:eastAsia="ru-RU" w:bidi="ru-RU"/>
              </w:rPr>
              <w:t xml:space="preserve">, ბავშვის </w:t>
            </w:r>
            <w:r w:rsidR="00BA5A04">
              <w:rPr>
                <w:rFonts w:ascii="Sylfaen" w:eastAsia="Sylfaen" w:hAnsi="Sylfaen" w:cs="Sylfaen"/>
                <w:lang w:eastAsia="ru-RU" w:bidi="ru-RU"/>
              </w:rPr>
              <w:t xml:space="preserve">საუკეთესო ინტერესების - </w:t>
            </w:r>
            <w:r w:rsidR="00023B72" w:rsidRPr="00023B72">
              <w:rPr>
                <w:rFonts w:ascii="Sylfaen" w:eastAsia="Sylfaen" w:hAnsi="Sylfaen" w:cs="Sylfaen"/>
                <w:lang w:eastAsia="ru-RU" w:bidi="ru-RU"/>
              </w:rPr>
              <w:t>კეთილდღეობის, უსაფრთხოების, ჯანმრთელობის დაცვის, განათლების, განვითარების, საზოგადოებრივი, ზნეობრივი და სხვა ინტერესები</w:t>
            </w:r>
            <w:r w:rsidR="00BA5A04">
              <w:rPr>
                <w:rFonts w:ascii="Sylfaen" w:eastAsia="Sylfaen" w:hAnsi="Sylfaen" w:cs="Sylfaen"/>
                <w:lang w:eastAsia="ru-RU" w:bidi="ru-RU"/>
              </w:rPr>
              <w:t xml:space="preserve">ს </w:t>
            </w:r>
            <w:r>
              <w:rPr>
                <w:rFonts w:ascii="Sylfaen" w:eastAsia="Sylfaen" w:hAnsi="Sylfaen" w:cs="Sylfaen"/>
                <w:lang w:eastAsia="ru-RU" w:bidi="ru-RU"/>
              </w:rPr>
              <w:t>მხარდაჭერი</w:t>
            </w:r>
            <w:r w:rsidR="00E57FF1">
              <w:rPr>
                <w:rFonts w:ascii="Sylfaen" w:eastAsia="Sylfaen" w:hAnsi="Sylfaen" w:cs="Sylfaen"/>
                <w:lang w:eastAsia="ru-RU" w:bidi="ru-RU"/>
              </w:rPr>
              <w:t>ს</w:t>
            </w:r>
            <w:r>
              <w:rPr>
                <w:rFonts w:ascii="Sylfaen" w:eastAsia="Sylfaen" w:hAnsi="Sylfaen" w:cs="Sylfaen"/>
                <w:lang w:eastAsia="ru-RU" w:bidi="ru-RU"/>
              </w:rPr>
              <w:t xml:space="preserve"> გათვალისწინება/ხელშეწყობა</w:t>
            </w:r>
          </w:p>
        </w:tc>
        <w:tc>
          <w:tcPr>
            <w:tcW w:w="1605" w:type="dxa"/>
          </w:tcPr>
          <w:p w14:paraId="4EA13B6E" w14:textId="37726CBF" w:rsidR="00933D9B" w:rsidRDefault="00CF450E" w:rsidP="00D723D7">
            <w:pPr>
              <w:jc w:val="center"/>
              <w:rPr>
                <w:rFonts w:ascii="Sylfaen" w:eastAsia="Sylfaen" w:hAnsi="Sylfaen" w:cs="Sylfaen"/>
                <w:lang w:eastAsia="ru-RU" w:bidi="ru-RU"/>
              </w:rPr>
            </w:pPr>
            <w:r w:rsidRPr="009C4A72">
              <w:rPr>
                <w:rFonts w:ascii="Sylfaen" w:eastAsia="Sylfaen" w:hAnsi="Sylfaen" w:cs="Sylfaen"/>
                <w:lang w:eastAsia="ru-RU" w:bidi="ru-RU"/>
              </w:rPr>
              <w:t>0,</w:t>
            </w:r>
            <w:r w:rsidRPr="009C4A72">
              <w:rPr>
                <w:rFonts w:ascii="Sylfaen" w:eastAsia="Sylfaen" w:hAnsi="Sylfaen" w:cs="Sylfaen"/>
                <w:lang w:val="en-US" w:eastAsia="ru-RU" w:bidi="ru-RU"/>
              </w:rPr>
              <w:t>3</w:t>
            </w:r>
          </w:p>
        </w:tc>
      </w:tr>
    </w:tbl>
    <w:p w14:paraId="7B6EF11D" w14:textId="77777777" w:rsidR="00497916" w:rsidRPr="00F606E6" w:rsidRDefault="00497916"/>
    <w:sectPr w:rsidR="00497916" w:rsidRPr="00F606E6" w:rsidSect="00A73E2B">
      <w:footerReference w:type="default" r:id="rId7"/>
      <w:pgSz w:w="12240" w:h="15840"/>
      <w:pgMar w:top="1440" w:right="1440" w:bottom="12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236CF0" w14:textId="77777777" w:rsidR="009F60F0" w:rsidRDefault="009F60F0" w:rsidP="00171801">
      <w:pPr>
        <w:spacing w:after="0" w:line="240" w:lineRule="auto"/>
      </w:pPr>
      <w:r>
        <w:separator/>
      </w:r>
    </w:p>
  </w:endnote>
  <w:endnote w:type="continuationSeparator" w:id="0">
    <w:p w14:paraId="19D2A27C" w14:textId="77777777" w:rsidR="009F60F0" w:rsidRDefault="009F60F0" w:rsidP="00171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40525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A2BCED" w14:textId="48B7834A" w:rsidR="00171801" w:rsidRDefault="0017180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4B2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B36825F" w14:textId="77777777" w:rsidR="00171801" w:rsidRDefault="001718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A40439" w14:textId="77777777" w:rsidR="009F60F0" w:rsidRDefault="009F60F0" w:rsidP="00171801">
      <w:pPr>
        <w:spacing w:after="0" w:line="240" w:lineRule="auto"/>
      </w:pPr>
      <w:r>
        <w:separator/>
      </w:r>
    </w:p>
  </w:footnote>
  <w:footnote w:type="continuationSeparator" w:id="0">
    <w:p w14:paraId="1869B35A" w14:textId="77777777" w:rsidR="009F60F0" w:rsidRDefault="009F60F0" w:rsidP="00171801">
      <w:pPr>
        <w:spacing w:after="0" w:line="240" w:lineRule="auto"/>
      </w:pPr>
      <w:r>
        <w:continuationSeparator/>
      </w:r>
    </w:p>
  </w:footnote>
  <w:footnote w:id="1">
    <w:p w14:paraId="7672620A" w14:textId="77777777" w:rsidR="00933D9B" w:rsidRPr="0080392B" w:rsidRDefault="00933D9B" w:rsidP="0080392B">
      <w:pPr>
        <w:pStyle w:val="FootnoteText"/>
        <w:jc w:val="both"/>
        <w:rPr>
          <w:sz w:val="16"/>
          <w:szCs w:val="16"/>
          <w:lang w:val="ka-GE"/>
        </w:rPr>
      </w:pPr>
      <w:r w:rsidRPr="0080392B">
        <w:rPr>
          <w:rStyle w:val="FootnoteReference"/>
          <w:sz w:val="16"/>
          <w:szCs w:val="16"/>
        </w:rPr>
        <w:footnoteRef/>
      </w:r>
      <w:r w:rsidRPr="0080392B">
        <w:rPr>
          <w:sz w:val="16"/>
          <w:szCs w:val="16"/>
        </w:rPr>
        <w:t xml:space="preserve"> </w:t>
      </w:r>
      <w:r w:rsidRPr="0080392B">
        <w:rPr>
          <w:sz w:val="16"/>
          <w:szCs w:val="16"/>
          <w:lang w:val="ka-GE"/>
        </w:rPr>
        <w:t xml:space="preserve">ის საპროექტო განაცხადები, რომლებიც არ არის კონკრეტულ არეალში ლოკალიზებული იღებენ შეფასებას  - 5 ქულა. </w:t>
      </w:r>
    </w:p>
  </w:footnote>
  <w:footnote w:id="2">
    <w:p w14:paraId="1D281C89" w14:textId="77777777" w:rsidR="00CF450E" w:rsidRPr="00D223D7" w:rsidRDefault="00CF450E" w:rsidP="00CF450E">
      <w:pPr>
        <w:pStyle w:val="FootnoteText"/>
        <w:jc w:val="both"/>
        <w:rPr>
          <w:lang w:val="ka-GE"/>
        </w:rPr>
      </w:pPr>
      <w:r>
        <w:rPr>
          <w:rStyle w:val="FootnoteReference"/>
        </w:rPr>
        <w:footnoteRef/>
      </w:r>
      <w:r>
        <w:rPr>
          <w:rStyle w:val="FootnoteReference"/>
        </w:rPr>
        <w:footnoteRef/>
      </w:r>
      <w:r>
        <w:t xml:space="preserve"> </w:t>
      </w:r>
      <w:r w:rsidRPr="00D0233B">
        <w:rPr>
          <w:sz w:val="16"/>
          <w:szCs w:val="16"/>
          <w:lang w:val="ka-GE"/>
        </w:rPr>
        <w:t>შეზღუდული შესაძლებლობის მქონე პირი – პირი მყარი ფიზიკური, ფსიქიკური, ინტელექტუალური ან სენსორული დარღვევით, რომლის სხვადასხვა დაბრკოლებასთან ურთიერთქმედებამ შესაძლოა ხელი შეუშალოს საზოგადოებრივ ცხოვრებაში ამ პირის სრულ და ეფექტიან მონაწილეობას სხვებთან თანაბარ პირობებში</w:t>
      </w:r>
    </w:p>
  </w:footnote>
  <w:footnote w:id="3">
    <w:p w14:paraId="26DB73D6" w14:textId="77777777" w:rsidR="009D3DCA" w:rsidRPr="00D32B5D" w:rsidRDefault="009D3DCA" w:rsidP="00D0233B">
      <w:pPr>
        <w:pStyle w:val="FootnoteText"/>
        <w:jc w:val="both"/>
        <w:rPr>
          <w:lang w:val="ka-GE"/>
        </w:rPr>
      </w:pPr>
      <w:r>
        <w:rPr>
          <w:rStyle w:val="FootnoteReference"/>
        </w:rPr>
        <w:footnoteRef/>
      </w:r>
      <w:r>
        <w:t xml:space="preserve"> </w:t>
      </w:r>
      <w:r w:rsidRPr="00D0233B">
        <w:rPr>
          <w:sz w:val="16"/>
          <w:szCs w:val="16"/>
          <w:lang w:val="ka-GE"/>
        </w:rPr>
        <w:t>18 წლამდე არასრულწლოვანი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558DF"/>
    <w:multiLevelType w:val="hybridMultilevel"/>
    <w:tmpl w:val="613C951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D024CD0"/>
    <w:multiLevelType w:val="hybridMultilevel"/>
    <w:tmpl w:val="31608962"/>
    <w:lvl w:ilvl="0" w:tplc="04370005">
      <w:start w:val="1"/>
      <w:numFmt w:val="bullet"/>
      <w:lvlText w:val=""/>
      <w:lvlJc w:val="left"/>
      <w:pPr>
        <w:ind w:left="1387" w:hanging="360"/>
      </w:pPr>
      <w:rPr>
        <w:rFonts w:ascii="Wingdings" w:hAnsi="Wingdings" w:hint="default"/>
      </w:rPr>
    </w:lvl>
    <w:lvl w:ilvl="1" w:tplc="0437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707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6427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7147" w:hanging="360"/>
      </w:pPr>
      <w:rPr>
        <w:rFonts w:ascii="Wingdings" w:hAnsi="Wingdings" w:hint="default"/>
      </w:rPr>
    </w:lvl>
  </w:abstractNum>
  <w:abstractNum w:abstractNumId="2" w15:restartNumberingAfterBreak="0">
    <w:nsid w:val="6C4A2242"/>
    <w:multiLevelType w:val="hybridMultilevel"/>
    <w:tmpl w:val="13D89A38"/>
    <w:lvl w:ilvl="0" w:tplc="080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01"/>
    <w:rsid w:val="0000422A"/>
    <w:rsid w:val="0001184F"/>
    <w:rsid w:val="0001459D"/>
    <w:rsid w:val="00021FFF"/>
    <w:rsid w:val="00023B72"/>
    <w:rsid w:val="00052FDC"/>
    <w:rsid w:val="00061FE4"/>
    <w:rsid w:val="000675BD"/>
    <w:rsid w:val="000921B2"/>
    <w:rsid w:val="000F2DF6"/>
    <w:rsid w:val="00105EE7"/>
    <w:rsid w:val="00116D32"/>
    <w:rsid w:val="00171801"/>
    <w:rsid w:val="00180B1B"/>
    <w:rsid w:val="00206E41"/>
    <w:rsid w:val="00207BAB"/>
    <w:rsid w:val="00271896"/>
    <w:rsid w:val="002C5CF5"/>
    <w:rsid w:val="00342FBA"/>
    <w:rsid w:val="00351358"/>
    <w:rsid w:val="00356A16"/>
    <w:rsid w:val="00370A44"/>
    <w:rsid w:val="003A3773"/>
    <w:rsid w:val="003A4B26"/>
    <w:rsid w:val="003B1D1E"/>
    <w:rsid w:val="003B515B"/>
    <w:rsid w:val="003B7D84"/>
    <w:rsid w:val="003C001D"/>
    <w:rsid w:val="003F4F15"/>
    <w:rsid w:val="004005FE"/>
    <w:rsid w:val="00417462"/>
    <w:rsid w:val="00496E8D"/>
    <w:rsid w:val="00496EBB"/>
    <w:rsid w:val="00497916"/>
    <w:rsid w:val="004B3948"/>
    <w:rsid w:val="004B5E61"/>
    <w:rsid w:val="004C0D26"/>
    <w:rsid w:val="004C7876"/>
    <w:rsid w:val="004F551F"/>
    <w:rsid w:val="00504B61"/>
    <w:rsid w:val="0053463B"/>
    <w:rsid w:val="00536121"/>
    <w:rsid w:val="005445C7"/>
    <w:rsid w:val="0054483C"/>
    <w:rsid w:val="00555C8B"/>
    <w:rsid w:val="006003F6"/>
    <w:rsid w:val="00685D67"/>
    <w:rsid w:val="006B2570"/>
    <w:rsid w:val="006B7E43"/>
    <w:rsid w:val="006F3C25"/>
    <w:rsid w:val="007017D6"/>
    <w:rsid w:val="00726ACA"/>
    <w:rsid w:val="007437E1"/>
    <w:rsid w:val="007444E9"/>
    <w:rsid w:val="0079766F"/>
    <w:rsid w:val="007C5D8D"/>
    <w:rsid w:val="0080392B"/>
    <w:rsid w:val="00893334"/>
    <w:rsid w:val="008A1ADE"/>
    <w:rsid w:val="00933D9B"/>
    <w:rsid w:val="009514DC"/>
    <w:rsid w:val="0095495A"/>
    <w:rsid w:val="009643A9"/>
    <w:rsid w:val="0097777F"/>
    <w:rsid w:val="009A3E0A"/>
    <w:rsid w:val="009D3DCA"/>
    <w:rsid w:val="009F0E9B"/>
    <w:rsid w:val="009F60F0"/>
    <w:rsid w:val="00A00571"/>
    <w:rsid w:val="00A42CBC"/>
    <w:rsid w:val="00A73E2B"/>
    <w:rsid w:val="00A77660"/>
    <w:rsid w:val="00AB1E3B"/>
    <w:rsid w:val="00AC51B4"/>
    <w:rsid w:val="00AE3777"/>
    <w:rsid w:val="00B33AA3"/>
    <w:rsid w:val="00B354F6"/>
    <w:rsid w:val="00B66928"/>
    <w:rsid w:val="00B91FDC"/>
    <w:rsid w:val="00BA5A04"/>
    <w:rsid w:val="00C414C8"/>
    <w:rsid w:val="00C5514F"/>
    <w:rsid w:val="00C83FD6"/>
    <w:rsid w:val="00CF450E"/>
    <w:rsid w:val="00D0233B"/>
    <w:rsid w:val="00D1555E"/>
    <w:rsid w:val="00D37593"/>
    <w:rsid w:val="00D62D2B"/>
    <w:rsid w:val="00D723D7"/>
    <w:rsid w:val="00D73B67"/>
    <w:rsid w:val="00D8396B"/>
    <w:rsid w:val="00DC1DEE"/>
    <w:rsid w:val="00DE7271"/>
    <w:rsid w:val="00DE7DB5"/>
    <w:rsid w:val="00DF0E37"/>
    <w:rsid w:val="00E01617"/>
    <w:rsid w:val="00E10D48"/>
    <w:rsid w:val="00E43EF5"/>
    <w:rsid w:val="00E460D8"/>
    <w:rsid w:val="00E5620A"/>
    <w:rsid w:val="00E57FF1"/>
    <w:rsid w:val="00E60DB8"/>
    <w:rsid w:val="00E63EE3"/>
    <w:rsid w:val="00E82408"/>
    <w:rsid w:val="00EC47DA"/>
    <w:rsid w:val="00F055D2"/>
    <w:rsid w:val="00F606E6"/>
    <w:rsid w:val="00F612BB"/>
    <w:rsid w:val="00FB5096"/>
    <w:rsid w:val="00FB7790"/>
    <w:rsid w:val="00FC0C16"/>
    <w:rsid w:val="00FD0680"/>
    <w:rsid w:val="00FE1321"/>
    <w:rsid w:val="00FE6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66C3C"/>
  <w15:docId w15:val="{A975017E-B510-4B23-870B-0641EFA7B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180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1801"/>
    <w:pPr>
      <w:ind w:left="720"/>
      <w:contextualSpacing/>
    </w:pPr>
    <w:rPr>
      <w:lang w:val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1718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718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71801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71801"/>
    <w:pPr>
      <w:widowControl w:val="0"/>
      <w:autoSpaceDE w:val="0"/>
      <w:autoSpaceDN w:val="0"/>
      <w:spacing w:after="0" w:line="240" w:lineRule="auto"/>
    </w:pPr>
    <w:rPr>
      <w:rFonts w:ascii="Sylfaen" w:eastAsia="Sylfaen" w:hAnsi="Sylfaen" w:cs="Sylfaen"/>
      <w:sz w:val="20"/>
      <w:szCs w:val="20"/>
      <w:lang w:val="ru-RU" w:eastAsia="ru-RU" w:bidi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1801"/>
    <w:rPr>
      <w:rFonts w:ascii="Sylfaen" w:eastAsia="Sylfaen" w:hAnsi="Sylfaen" w:cs="Sylfaen"/>
      <w:sz w:val="20"/>
      <w:szCs w:val="20"/>
      <w:lang w:val="ru-RU" w:eastAsia="ru-RU" w:bidi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171801"/>
    <w:rPr>
      <w:vertAlign w:val="superscript"/>
    </w:rPr>
  </w:style>
  <w:style w:type="table" w:styleId="TableGrid">
    <w:name w:val="Table Grid"/>
    <w:basedOn w:val="TableNormal"/>
    <w:uiPriority w:val="59"/>
    <w:rsid w:val="00171801"/>
    <w:pPr>
      <w:spacing w:after="0" w:line="240" w:lineRule="auto"/>
    </w:pPr>
    <w:rPr>
      <w:lang w:val="ka-G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18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80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718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1801"/>
  </w:style>
  <w:style w:type="paragraph" w:styleId="Footer">
    <w:name w:val="footer"/>
    <w:basedOn w:val="Normal"/>
    <w:link w:val="FooterChar"/>
    <w:uiPriority w:val="99"/>
    <w:unhideWhenUsed/>
    <w:rsid w:val="001718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1801"/>
  </w:style>
  <w:style w:type="character" w:customStyle="1" w:styleId="hps">
    <w:name w:val="hps"/>
    <w:basedOn w:val="DefaultParagraphFont"/>
    <w:qFormat/>
    <w:rsid w:val="009D3DC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7D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7D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Shorena Kakhidze</dc:creator>
  <cp:keywords/>
  <dc:description/>
  <cp:lastModifiedBy>Ruslani Gvetadze</cp:lastModifiedBy>
  <cp:revision>5</cp:revision>
  <dcterms:created xsi:type="dcterms:W3CDTF">2021-09-03T08:29:00Z</dcterms:created>
  <dcterms:modified xsi:type="dcterms:W3CDTF">2021-09-16T11:49:00Z</dcterms:modified>
</cp:coreProperties>
</file>